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375F" w14:textId="77777777" w:rsidR="00C70DEF" w:rsidRPr="00C70DEF" w:rsidRDefault="00C70DEF" w:rsidP="00C70DEF">
      <w:pPr>
        <w:spacing w:line="256" w:lineRule="auto"/>
        <w:rPr>
          <w:rFonts w:ascii="Sylfaen" w:hAnsi="Sylfaen"/>
        </w:rPr>
      </w:pPr>
    </w:p>
    <w:p w14:paraId="4C9DE00C" w14:textId="77777777" w:rsidR="00C70DEF" w:rsidRPr="00C70DEF" w:rsidRDefault="00C70DEF" w:rsidP="00C70DEF">
      <w:pPr>
        <w:spacing w:line="256" w:lineRule="auto"/>
        <w:rPr>
          <w:rFonts w:ascii="Sylfaen" w:hAnsi="Sylfaen"/>
          <w:lang w:val="ka-GE"/>
        </w:rPr>
      </w:pPr>
      <w:r w:rsidRPr="00C70DEF">
        <w:rPr>
          <w:rFonts w:ascii="Times New Roman" w:hAnsi="Times New Roman" w:cs="Times New Roman"/>
          <w:noProof/>
          <w:sz w:val="24"/>
          <w:szCs w:val="24"/>
        </w:rPr>
        <w:drawing>
          <wp:anchor distT="0" distB="0" distL="114300" distR="114300" simplePos="0" relativeHeight="251659264" behindDoc="0" locked="0" layoutInCell="1" allowOverlap="1" wp14:anchorId="38856CD2" wp14:editId="71AC98C4">
            <wp:simplePos x="0" y="0"/>
            <wp:positionH relativeFrom="margin">
              <wp:align>center</wp:align>
            </wp:positionH>
            <wp:positionV relativeFrom="paragraph">
              <wp:posOffset>113665</wp:posOffset>
            </wp:positionV>
            <wp:extent cx="2179320" cy="1978660"/>
            <wp:effectExtent l="0" t="0" r="0" b="2540"/>
            <wp:wrapSquare wrapText="bothSides"/>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978660"/>
                    </a:xfrm>
                    <a:prstGeom prst="rect">
                      <a:avLst/>
                    </a:prstGeom>
                    <a:noFill/>
                  </pic:spPr>
                </pic:pic>
              </a:graphicData>
            </a:graphic>
            <wp14:sizeRelH relativeFrom="margin">
              <wp14:pctWidth>0</wp14:pctWidth>
            </wp14:sizeRelH>
            <wp14:sizeRelV relativeFrom="margin">
              <wp14:pctHeight>0</wp14:pctHeight>
            </wp14:sizeRelV>
          </wp:anchor>
        </w:drawing>
      </w:r>
    </w:p>
    <w:p w14:paraId="5FA91076" w14:textId="77777777" w:rsidR="00C70DEF" w:rsidRPr="00C70DEF" w:rsidRDefault="00C70DEF" w:rsidP="00C70DEF">
      <w:pPr>
        <w:spacing w:line="256" w:lineRule="auto"/>
        <w:jc w:val="center"/>
        <w:rPr>
          <w:rFonts w:ascii="Sylfaen" w:hAnsi="Sylfaen"/>
          <w:lang w:val="ka-GE"/>
        </w:rPr>
      </w:pPr>
    </w:p>
    <w:p w14:paraId="73E9727B" w14:textId="77777777" w:rsidR="00C70DEF" w:rsidRPr="00C70DEF" w:rsidRDefault="00C70DEF" w:rsidP="00C70DEF">
      <w:pPr>
        <w:spacing w:line="256" w:lineRule="auto"/>
        <w:rPr>
          <w:rFonts w:ascii="Sylfaen" w:hAnsi="Sylfaen"/>
          <w:lang w:val="ka-GE"/>
        </w:rPr>
      </w:pPr>
    </w:p>
    <w:p w14:paraId="5DD9BCF0" w14:textId="77777777" w:rsidR="00C70DEF" w:rsidRPr="00C70DEF" w:rsidRDefault="00C70DEF" w:rsidP="00C70DEF">
      <w:pPr>
        <w:spacing w:line="256" w:lineRule="auto"/>
        <w:rPr>
          <w:rFonts w:ascii="Sylfaen" w:hAnsi="Sylfaen"/>
          <w:lang w:val="ka-GE"/>
        </w:rPr>
      </w:pPr>
    </w:p>
    <w:p w14:paraId="05321E87" w14:textId="77777777" w:rsidR="00C70DEF" w:rsidRPr="00C70DEF" w:rsidRDefault="00C70DEF" w:rsidP="00C70DEF">
      <w:pPr>
        <w:spacing w:line="256" w:lineRule="auto"/>
        <w:rPr>
          <w:rFonts w:ascii="Sylfaen" w:hAnsi="Sylfaen"/>
          <w:lang w:val="ka-GE"/>
        </w:rPr>
      </w:pPr>
    </w:p>
    <w:p w14:paraId="6EC9E4A0" w14:textId="77777777" w:rsidR="00C70DEF" w:rsidRPr="00C70DEF" w:rsidRDefault="00C70DEF" w:rsidP="00C70DEF">
      <w:pPr>
        <w:spacing w:line="256" w:lineRule="auto"/>
        <w:rPr>
          <w:rFonts w:ascii="Sylfaen" w:hAnsi="Sylfaen"/>
          <w:lang w:val="ka-GE"/>
        </w:rPr>
      </w:pPr>
    </w:p>
    <w:p w14:paraId="5254C82F" w14:textId="77777777" w:rsidR="00C70DEF" w:rsidRPr="00C70DEF" w:rsidRDefault="00C70DEF" w:rsidP="00C70DEF">
      <w:pPr>
        <w:spacing w:line="256" w:lineRule="auto"/>
        <w:jc w:val="center"/>
        <w:rPr>
          <w:rFonts w:ascii="Sylfaen" w:hAnsi="Sylfaen"/>
          <w:b/>
          <w:sz w:val="40"/>
          <w:szCs w:val="40"/>
          <w:lang w:val="ka-GE"/>
        </w:rPr>
      </w:pPr>
    </w:p>
    <w:p w14:paraId="199088DF" w14:textId="77777777" w:rsidR="00C70DEF" w:rsidRPr="00C70DEF" w:rsidRDefault="00C70DEF" w:rsidP="00C70DEF">
      <w:pPr>
        <w:spacing w:line="256" w:lineRule="auto"/>
        <w:jc w:val="center"/>
        <w:rPr>
          <w:rFonts w:ascii="Sylfaen" w:hAnsi="Sylfaen"/>
          <w:b/>
          <w:sz w:val="40"/>
          <w:szCs w:val="40"/>
          <w:lang w:val="ka-GE"/>
        </w:rPr>
      </w:pPr>
    </w:p>
    <w:p w14:paraId="58DF85A9" w14:textId="7AA76199" w:rsidR="00C70DEF" w:rsidRDefault="00C70DEF" w:rsidP="00C70DEF">
      <w:pPr>
        <w:spacing w:line="256" w:lineRule="auto"/>
        <w:jc w:val="center"/>
        <w:rPr>
          <w:rFonts w:ascii="Sylfaen" w:hAnsi="Sylfaen"/>
          <w:b/>
          <w:sz w:val="40"/>
          <w:szCs w:val="40"/>
          <w:lang w:val="ka-GE"/>
        </w:rPr>
      </w:pPr>
      <w:r w:rsidRPr="00C70DEF">
        <w:rPr>
          <w:rFonts w:ascii="Sylfaen" w:hAnsi="Sylfaen"/>
          <w:b/>
          <w:sz w:val="40"/>
          <w:szCs w:val="40"/>
          <w:lang w:val="ka-GE"/>
        </w:rPr>
        <w:t xml:space="preserve">თბილისი მოლის </w:t>
      </w:r>
      <w:r>
        <w:rPr>
          <w:rFonts w:ascii="Sylfaen" w:hAnsi="Sylfaen"/>
          <w:b/>
          <w:sz w:val="40"/>
          <w:szCs w:val="40"/>
          <w:lang w:val="ka-GE"/>
        </w:rPr>
        <w:t>კაპიტალური რეაბილიტაცია.</w:t>
      </w:r>
    </w:p>
    <w:p w14:paraId="16331731" w14:textId="6B997EEE" w:rsidR="00C70DEF" w:rsidRPr="00C70DEF" w:rsidRDefault="00C70DEF" w:rsidP="00C70DEF">
      <w:pPr>
        <w:spacing w:line="256" w:lineRule="auto"/>
        <w:jc w:val="center"/>
        <w:rPr>
          <w:rFonts w:ascii="Sylfaen" w:hAnsi="Sylfaen"/>
          <w:b/>
          <w:sz w:val="40"/>
          <w:szCs w:val="40"/>
          <w:lang w:val="ka-GE"/>
        </w:rPr>
      </w:pPr>
      <w:r>
        <w:rPr>
          <w:rFonts w:ascii="Sylfaen" w:hAnsi="Sylfaen"/>
          <w:b/>
          <w:sz w:val="40"/>
          <w:szCs w:val="40"/>
          <w:lang w:val="ka-GE"/>
        </w:rPr>
        <w:t>ალუკაბონდით შემოსილი კოლონების რეაბილიტაცია</w:t>
      </w:r>
    </w:p>
    <w:p w14:paraId="12179C82" w14:textId="77777777" w:rsidR="00C70DEF" w:rsidRPr="00C70DEF" w:rsidRDefault="00C70DEF" w:rsidP="00C70DEF">
      <w:pPr>
        <w:spacing w:line="256" w:lineRule="auto"/>
        <w:rPr>
          <w:rFonts w:ascii="Sylfaen" w:hAnsi="Sylfaen"/>
          <w:lang w:val="ka-GE"/>
        </w:rPr>
      </w:pPr>
    </w:p>
    <w:p w14:paraId="2EDBE139" w14:textId="77777777" w:rsidR="00C70DEF" w:rsidRPr="00C70DEF" w:rsidRDefault="00C70DEF" w:rsidP="00C70DEF">
      <w:pPr>
        <w:spacing w:line="256" w:lineRule="auto"/>
        <w:jc w:val="center"/>
        <w:rPr>
          <w:rFonts w:ascii="Sylfaen" w:hAnsi="Sylfaen"/>
          <w:lang w:val="ka-GE"/>
        </w:rPr>
      </w:pPr>
      <w:r w:rsidRPr="00C70DEF">
        <w:rPr>
          <w:rFonts w:ascii="Sylfaen" w:hAnsi="Sylfaen"/>
          <w:lang w:val="ka-GE"/>
        </w:rPr>
        <w:t>ტექნიკური მოთხოვნები</w:t>
      </w:r>
    </w:p>
    <w:p w14:paraId="445C11D0" w14:textId="77777777" w:rsidR="00C70DEF" w:rsidRPr="00C70DEF" w:rsidRDefault="00C70DEF" w:rsidP="00C70DEF">
      <w:pPr>
        <w:spacing w:line="256" w:lineRule="auto"/>
        <w:rPr>
          <w:rFonts w:ascii="Sylfaen" w:hAnsi="Sylfaen"/>
          <w:lang w:val="ka-GE"/>
        </w:rPr>
      </w:pPr>
      <w:r w:rsidRPr="00C70DEF">
        <w:rPr>
          <w:rFonts w:ascii="Sylfaen" w:hAnsi="Sylfaen"/>
          <w:lang w:val="ka-GE"/>
        </w:rPr>
        <w:br w:type="page"/>
      </w:r>
    </w:p>
    <w:p w14:paraId="1B2424B1" w14:textId="77777777" w:rsidR="00C70DEF" w:rsidRPr="00C70DEF" w:rsidRDefault="00C70DEF" w:rsidP="00C70DEF">
      <w:pPr>
        <w:tabs>
          <w:tab w:val="left" w:pos="8610"/>
        </w:tabs>
        <w:spacing w:line="256" w:lineRule="auto"/>
        <w:rPr>
          <w:rFonts w:ascii="Sylfaen" w:hAnsi="Sylfaen"/>
          <w:lang w:val="ka-GE"/>
        </w:rPr>
      </w:pPr>
      <w:r w:rsidRPr="00C70DEF">
        <w:rPr>
          <w:rFonts w:ascii="Sylfaen" w:hAnsi="Sylfaen"/>
          <w:lang w:val="ka-GE"/>
        </w:rPr>
        <w:t>შინაარსი:</w:t>
      </w:r>
      <w:r w:rsidRPr="00C70DEF">
        <w:rPr>
          <w:rFonts w:ascii="Sylfaen" w:hAnsi="Sylfaen"/>
          <w:lang w:val="ka-GE"/>
        </w:rPr>
        <w:tab/>
      </w:r>
    </w:p>
    <w:p w14:paraId="54A062C1" w14:textId="77777777" w:rsidR="00C70DEF" w:rsidRPr="00C70DEF" w:rsidRDefault="00C70DEF" w:rsidP="00C70DEF">
      <w:pPr>
        <w:numPr>
          <w:ilvl w:val="0"/>
          <w:numId w:val="1"/>
        </w:numPr>
        <w:spacing w:line="256" w:lineRule="auto"/>
        <w:contextualSpacing/>
        <w:rPr>
          <w:rFonts w:ascii="Sylfaen" w:hAnsi="Sylfaen"/>
          <w:lang w:val="ka-GE"/>
        </w:rPr>
      </w:pPr>
      <w:r w:rsidRPr="00C70DEF">
        <w:rPr>
          <w:rFonts w:ascii="Sylfaen" w:hAnsi="Sylfaen"/>
          <w:lang w:val="ka-GE"/>
        </w:rPr>
        <w:t>ზოგადი ინფორმაცია---------------------------------------------------------------------3</w:t>
      </w:r>
    </w:p>
    <w:p w14:paraId="27F978C1" w14:textId="77777777" w:rsidR="00C70DEF" w:rsidRPr="00C70DEF" w:rsidRDefault="00C70DEF" w:rsidP="00C70DEF">
      <w:pPr>
        <w:numPr>
          <w:ilvl w:val="0"/>
          <w:numId w:val="1"/>
        </w:numPr>
        <w:spacing w:line="256" w:lineRule="auto"/>
        <w:contextualSpacing/>
        <w:rPr>
          <w:rFonts w:ascii="Sylfaen" w:hAnsi="Sylfaen"/>
          <w:lang w:val="ka-GE"/>
        </w:rPr>
      </w:pPr>
      <w:r w:rsidRPr="00C70DEF">
        <w:rPr>
          <w:rFonts w:ascii="Sylfaen" w:hAnsi="Sylfaen"/>
          <w:lang w:val="ka-GE"/>
        </w:rPr>
        <w:t>ტექნიკური დავალება------------------------------------------------------------------––4</w:t>
      </w:r>
    </w:p>
    <w:p w14:paraId="289A5A82" w14:textId="77777777" w:rsidR="00C70DEF" w:rsidRPr="00C70DEF" w:rsidRDefault="00C70DEF" w:rsidP="00C70DEF">
      <w:pPr>
        <w:numPr>
          <w:ilvl w:val="0"/>
          <w:numId w:val="1"/>
        </w:numPr>
        <w:spacing w:line="256" w:lineRule="auto"/>
        <w:contextualSpacing/>
        <w:rPr>
          <w:rFonts w:ascii="Sylfaen" w:hAnsi="Sylfaen"/>
          <w:lang w:val="ka-GE"/>
        </w:rPr>
      </w:pPr>
      <w:r w:rsidRPr="00C70DEF">
        <w:rPr>
          <w:rFonts w:ascii="Sylfaen" w:hAnsi="Sylfaen"/>
          <w:lang w:val="ka-GE"/>
        </w:rPr>
        <w:t>სამუშაოთა წარმოების გრაფიკი---------------------------------------------------------5</w:t>
      </w:r>
    </w:p>
    <w:p w14:paraId="448EF143" w14:textId="77777777" w:rsidR="00C70DEF" w:rsidRPr="00C70DEF" w:rsidRDefault="00C70DEF" w:rsidP="00C70DEF">
      <w:pPr>
        <w:numPr>
          <w:ilvl w:val="0"/>
          <w:numId w:val="1"/>
        </w:numPr>
        <w:spacing w:line="256" w:lineRule="auto"/>
        <w:contextualSpacing/>
        <w:rPr>
          <w:rFonts w:ascii="Sylfaen" w:hAnsi="Sylfaen"/>
          <w:lang w:val="ka-GE"/>
        </w:rPr>
      </w:pPr>
      <w:r w:rsidRPr="00C70DEF">
        <w:rPr>
          <w:rFonts w:ascii="Sylfaen" w:hAnsi="Sylfaen"/>
          <w:lang w:val="ka-GE"/>
        </w:rPr>
        <w:t>უსაფრთხოების ნორმები-----------------------------------------------------------------5</w:t>
      </w:r>
    </w:p>
    <w:p w14:paraId="3ACA6E7B" w14:textId="1171932C" w:rsidR="00C70DEF" w:rsidRDefault="00C70DEF" w:rsidP="00C70DEF">
      <w:pPr>
        <w:numPr>
          <w:ilvl w:val="0"/>
          <w:numId w:val="1"/>
        </w:numPr>
        <w:spacing w:line="256" w:lineRule="auto"/>
        <w:contextualSpacing/>
        <w:rPr>
          <w:rFonts w:ascii="Sylfaen" w:hAnsi="Sylfaen"/>
          <w:lang w:val="ka-GE"/>
        </w:rPr>
      </w:pPr>
      <w:r w:rsidRPr="00C70DEF">
        <w:rPr>
          <w:rFonts w:ascii="Sylfaen" w:hAnsi="Sylfaen"/>
          <w:lang w:val="ka-GE"/>
        </w:rPr>
        <w:t>განფასება-----------------------------------------------------------------------------------5</w:t>
      </w:r>
    </w:p>
    <w:p w14:paraId="4D27B1C9" w14:textId="5A8FC12D" w:rsidR="00172FE9" w:rsidRPr="00C70DEF" w:rsidRDefault="00172FE9" w:rsidP="00C70DEF">
      <w:pPr>
        <w:numPr>
          <w:ilvl w:val="0"/>
          <w:numId w:val="1"/>
        </w:numPr>
        <w:spacing w:line="256" w:lineRule="auto"/>
        <w:contextualSpacing/>
        <w:rPr>
          <w:rFonts w:ascii="Sylfaen" w:hAnsi="Sylfaen"/>
          <w:lang w:val="ka-GE"/>
        </w:rPr>
      </w:pPr>
      <w:r>
        <w:rPr>
          <w:rFonts w:ascii="Sylfaen" w:hAnsi="Sylfaen"/>
          <w:lang w:val="ka-GE"/>
        </w:rPr>
        <w:t>გარანტია------------------------------------------------------------------------------------6</w:t>
      </w:r>
    </w:p>
    <w:p w14:paraId="02FD480B" w14:textId="57F2D016" w:rsidR="00C70DEF" w:rsidRDefault="00C70DEF" w:rsidP="00C70DEF">
      <w:pPr>
        <w:numPr>
          <w:ilvl w:val="0"/>
          <w:numId w:val="1"/>
        </w:numPr>
        <w:spacing w:line="256" w:lineRule="auto"/>
        <w:contextualSpacing/>
        <w:rPr>
          <w:rFonts w:ascii="Sylfaen" w:hAnsi="Sylfaen"/>
          <w:lang w:val="ka-GE"/>
        </w:rPr>
      </w:pPr>
      <w:r w:rsidRPr="00C70DEF">
        <w:rPr>
          <w:rFonts w:ascii="Sylfaen" w:hAnsi="Sylfaen"/>
          <w:lang w:val="ka-GE"/>
        </w:rPr>
        <w:t>ტექნიკური მონაცემები-------------------------------------------------------------------6</w:t>
      </w:r>
    </w:p>
    <w:p w14:paraId="1925B5AF" w14:textId="045BC812" w:rsidR="00172FE9" w:rsidRPr="00C70DEF" w:rsidRDefault="00172FE9" w:rsidP="00C70DEF">
      <w:pPr>
        <w:numPr>
          <w:ilvl w:val="0"/>
          <w:numId w:val="1"/>
        </w:numPr>
        <w:spacing w:line="256" w:lineRule="auto"/>
        <w:contextualSpacing/>
        <w:rPr>
          <w:rFonts w:ascii="Sylfaen" w:hAnsi="Sylfaen"/>
          <w:lang w:val="ka-GE"/>
        </w:rPr>
      </w:pPr>
      <w:r>
        <w:rPr>
          <w:rFonts w:ascii="Sylfaen" w:hAnsi="Sylfaen"/>
          <w:lang w:val="ka-GE"/>
        </w:rPr>
        <w:t>დანართი 1----------------------------------------------------------------------------------7</w:t>
      </w:r>
    </w:p>
    <w:p w14:paraId="49C17BED" w14:textId="77777777" w:rsidR="00C70DEF" w:rsidRPr="00C70DEF" w:rsidRDefault="00C70DEF" w:rsidP="00C70DEF">
      <w:pPr>
        <w:spacing w:line="256" w:lineRule="auto"/>
        <w:rPr>
          <w:rFonts w:ascii="Sylfaen" w:hAnsi="Sylfaen"/>
        </w:rPr>
      </w:pPr>
      <w:r w:rsidRPr="00C70DEF">
        <w:rPr>
          <w:rFonts w:ascii="Sylfaen" w:hAnsi="Sylfaen"/>
          <w:lang w:val="ka-GE"/>
        </w:rPr>
        <w:br w:type="page"/>
      </w:r>
    </w:p>
    <w:p w14:paraId="1EBC1A34" w14:textId="77777777" w:rsidR="00C70DEF" w:rsidRPr="00C70DEF" w:rsidRDefault="00C70DEF" w:rsidP="00C70DEF">
      <w:pPr>
        <w:numPr>
          <w:ilvl w:val="0"/>
          <w:numId w:val="2"/>
        </w:numPr>
        <w:spacing w:line="256" w:lineRule="auto"/>
        <w:contextualSpacing/>
        <w:rPr>
          <w:rFonts w:ascii="Sylfaen" w:hAnsi="Sylfaen"/>
          <w:b/>
          <w:sz w:val="24"/>
          <w:szCs w:val="24"/>
          <w:lang w:val="ka-GE"/>
        </w:rPr>
      </w:pPr>
      <w:r w:rsidRPr="00C70DEF">
        <w:rPr>
          <w:rFonts w:ascii="Sylfaen" w:hAnsi="Sylfaen"/>
          <w:b/>
          <w:sz w:val="24"/>
          <w:szCs w:val="24"/>
          <w:lang w:val="ka-GE"/>
        </w:rPr>
        <w:t>ზოგადი ინფორმაცია</w:t>
      </w:r>
    </w:p>
    <w:p w14:paraId="314604F9" w14:textId="77777777" w:rsidR="00C70DEF" w:rsidRPr="00C70DEF" w:rsidRDefault="00C70DEF" w:rsidP="00C70DEF">
      <w:pPr>
        <w:spacing w:line="256" w:lineRule="auto"/>
        <w:ind w:left="720"/>
        <w:rPr>
          <w:rFonts w:ascii="Sylfaen" w:hAnsi="Sylfaen"/>
          <w:lang w:val="ka-GE"/>
        </w:rPr>
      </w:pPr>
    </w:p>
    <w:p w14:paraId="66399441" w14:textId="77777777" w:rsidR="00C70DEF" w:rsidRPr="00C70DEF" w:rsidRDefault="00C70DEF" w:rsidP="00C70DEF">
      <w:pPr>
        <w:spacing w:line="256" w:lineRule="auto"/>
        <w:ind w:left="720"/>
        <w:rPr>
          <w:rFonts w:ascii="Sylfaen" w:hAnsi="Sylfaen"/>
          <w:lang w:val="ka-GE"/>
        </w:rPr>
      </w:pPr>
      <w:r w:rsidRPr="00C70DEF">
        <w:rPr>
          <w:rFonts w:ascii="Sylfaen" w:hAnsi="Sylfaen"/>
          <w:lang w:val="ka-GE"/>
        </w:rPr>
        <w:t>სავაჭრო ცენტრი „თბილისი მოლის“ შენობა მდებარეობს დავით აღმაშენებლის ხეივნის N 213</w:t>
      </w:r>
    </w:p>
    <w:p w14:paraId="49F96C9C" w14:textId="77777777" w:rsidR="00C70DEF" w:rsidRPr="00C70DEF" w:rsidRDefault="00C70DEF" w:rsidP="00C70DEF">
      <w:pPr>
        <w:spacing w:line="256" w:lineRule="auto"/>
        <w:ind w:left="720"/>
        <w:rPr>
          <w:rFonts w:ascii="Sylfaen" w:hAnsi="Sylfaen"/>
          <w:lang w:val="ka-GE"/>
        </w:rPr>
      </w:pPr>
      <w:r w:rsidRPr="00C70DEF">
        <w:rPr>
          <w:rFonts w:ascii="Sylfaen" w:hAnsi="Sylfaen"/>
          <w:lang w:val="ka-GE"/>
        </w:rPr>
        <w:t>შენობა 4 სართულიანია და შედგება სამი ბლოკისაგან (</w:t>
      </w:r>
      <w:r w:rsidRPr="00C70DEF">
        <w:rPr>
          <w:rFonts w:ascii="Sylfaen" w:hAnsi="Sylfaen"/>
        </w:rPr>
        <w:t>A, B</w:t>
      </w:r>
      <w:r w:rsidRPr="00C70DEF">
        <w:rPr>
          <w:rFonts w:ascii="Sylfaen" w:hAnsi="Sylfaen"/>
          <w:lang w:val="ka-GE"/>
        </w:rPr>
        <w:t xml:space="preserve"> და</w:t>
      </w:r>
      <w:r w:rsidRPr="00C70DEF">
        <w:rPr>
          <w:rFonts w:ascii="Sylfaen" w:hAnsi="Sylfaen"/>
        </w:rPr>
        <w:t xml:space="preserve"> C</w:t>
      </w:r>
      <w:r w:rsidRPr="00C70DEF">
        <w:rPr>
          <w:rFonts w:ascii="Sylfaen" w:hAnsi="Sylfaen"/>
          <w:lang w:val="ka-GE"/>
        </w:rPr>
        <w:t xml:space="preserve"> ბლოკებისგან)</w:t>
      </w:r>
      <w:r w:rsidRPr="00C70DEF">
        <w:rPr>
          <w:rFonts w:ascii="Sylfaen" w:hAnsi="Sylfaen"/>
        </w:rPr>
        <w:t xml:space="preserve">, </w:t>
      </w:r>
      <w:r w:rsidRPr="00C70DEF">
        <w:rPr>
          <w:rFonts w:ascii="Sylfaen" w:hAnsi="Sylfaen"/>
          <w:lang w:val="ka-GE"/>
        </w:rPr>
        <w:t xml:space="preserve">რომლებიც ერთმანეთისგან გამოყოფილია სეისმური ნაკერებით. </w:t>
      </w:r>
    </w:p>
    <w:p w14:paraId="27AAB7EA" w14:textId="12E75222" w:rsidR="00C70DEF" w:rsidRPr="00C70DEF" w:rsidRDefault="00C70DEF" w:rsidP="00C70DEF">
      <w:pPr>
        <w:spacing w:line="256" w:lineRule="auto"/>
        <w:ind w:left="720"/>
        <w:rPr>
          <w:rFonts w:ascii="Sylfaen" w:hAnsi="Sylfaen"/>
          <w:lang w:val="ka-GE"/>
        </w:rPr>
      </w:pPr>
      <w:r w:rsidRPr="00C70DEF">
        <w:rPr>
          <w:rFonts w:ascii="Sylfaen" w:hAnsi="Sylfaen"/>
          <w:lang w:val="ka-GE"/>
        </w:rPr>
        <w:t xml:space="preserve">არსებული ტექნიკური მოთხოვნები ითვალისწინებს </w:t>
      </w:r>
      <w:r>
        <w:rPr>
          <w:rFonts w:ascii="Sylfaen" w:hAnsi="Sylfaen"/>
          <w:lang w:val="ka-GE"/>
        </w:rPr>
        <w:t>სავაჭრო ცენტრის კორიდორებში მდებარე წრიული კოლონების ალუკაბონდის გარსაცმების ერთიან დიზაინში მოყვანას, კერძოდ ყველა ოქროსფერი კოლონების შეცვლას ვერცხლისფერი ალუკაბონდით და ვერცხლისფერი კოლონების ალუკაბონდის შეცვლას ერთიან ვერცხლისფერ ფერში დასმას, რადგანაც არსებული ვერცხლისფერი კოლონების ტონალობა განსხვავდება ერთმანეთისგან.</w:t>
      </w:r>
    </w:p>
    <w:p w14:paraId="5B5E634D" w14:textId="77777777" w:rsidR="00C70DEF" w:rsidRPr="00C70DEF" w:rsidRDefault="00C70DEF" w:rsidP="00C70DEF">
      <w:pPr>
        <w:spacing w:line="256" w:lineRule="auto"/>
        <w:ind w:left="720"/>
        <w:rPr>
          <w:rFonts w:ascii="Sylfaen" w:hAnsi="Sylfaen"/>
          <w:lang w:val="ka-GE"/>
        </w:rPr>
      </w:pPr>
    </w:p>
    <w:p w14:paraId="4F145767" w14:textId="77777777" w:rsidR="00C70DEF" w:rsidRPr="00C70DEF" w:rsidRDefault="00C70DEF" w:rsidP="00C70DEF">
      <w:pPr>
        <w:spacing w:line="256" w:lineRule="auto"/>
        <w:ind w:left="720"/>
        <w:rPr>
          <w:rFonts w:ascii="Sylfaen" w:hAnsi="Sylfaen"/>
          <w:lang w:val="ka-GE"/>
        </w:rPr>
      </w:pPr>
    </w:p>
    <w:p w14:paraId="5A69E514" w14:textId="77777777" w:rsidR="00C70DEF" w:rsidRPr="00C70DEF" w:rsidRDefault="00C70DEF" w:rsidP="00C70DEF">
      <w:pPr>
        <w:spacing w:line="256" w:lineRule="auto"/>
        <w:ind w:left="720"/>
        <w:rPr>
          <w:rFonts w:ascii="Sylfaen" w:hAnsi="Sylfaen"/>
          <w:lang w:val="ka-GE"/>
        </w:rPr>
      </w:pPr>
    </w:p>
    <w:p w14:paraId="2B86283A" w14:textId="77777777" w:rsidR="00C70DEF" w:rsidRPr="00C70DEF" w:rsidRDefault="00C70DEF" w:rsidP="00C70DEF">
      <w:pPr>
        <w:spacing w:line="256" w:lineRule="auto"/>
        <w:ind w:left="720"/>
        <w:rPr>
          <w:rFonts w:ascii="Sylfaen" w:hAnsi="Sylfaen"/>
          <w:lang w:val="ka-GE"/>
        </w:rPr>
      </w:pPr>
    </w:p>
    <w:p w14:paraId="54C20B7E" w14:textId="77777777" w:rsidR="00C70DEF" w:rsidRPr="00C70DEF" w:rsidRDefault="00C70DEF" w:rsidP="00C70DEF">
      <w:pPr>
        <w:spacing w:line="256" w:lineRule="auto"/>
        <w:ind w:left="720"/>
        <w:rPr>
          <w:rFonts w:ascii="Sylfaen" w:hAnsi="Sylfaen"/>
          <w:lang w:val="ka-GE"/>
        </w:rPr>
      </w:pPr>
    </w:p>
    <w:p w14:paraId="333FB31F" w14:textId="77777777" w:rsidR="00C70DEF" w:rsidRPr="00C70DEF" w:rsidRDefault="00C70DEF" w:rsidP="00C70DEF">
      <w:pPr>
        <w:spacing w:line="256" w:lineRule="auto"/>
        <w:ind w:left="720"/>
        <w:rPr>
          <w:rFonts w:ascii="Sylfaen" w:hAnsi="Sylfaen"/>
          <w:lang w:val="ka-GE"/>
        </w:rPr>
      </w:pPr>
    </w:p>
    <w:p w14:paraId="2DC777A4" w14:textId="77777777" w:rsidR="00C70DEF" w:rsidRPr="00C70DEF" w:rsidRDefault="00C70DEF" w:rsidP="00C70DEF">
      <w:pPr>
        <w:spacing w:line="256" w:lineRule="auto"/>
        <w:ind w:left="720"/>
        <w:rPr>
          <w:rFonts w:ascii="Sylfaen" w:hAnsi="Sylfaen"/>
          <w:lang w:val="ka-GE"/>
        </w:rPr>
      </w:pPr>
    </w:p>
    <w:p w14:paraId="58459E13" w14:textId="77777777" w:rsidR="00C70DEF" w:rsidRPr="00C70DEF" w:rsidRDefault="00C70DEF" w:rsidP="00C70DEF">
      <w:pPr>
        <w:spacing w:line="256" w:lineRule="auto"/>
        <w:ind w:left="720"/>
        <w:rPr>
          <w:rFonts w:ascii="Sylfaen" w:hAnsi="Sylfaen"/>
          <w:lang w:val="ka-GE"/>
        </w:rPr>
      </w:pPr>
    </w:p>
    <w:p w14:paraId="01CE3465" w14:textId="77777777" w:rsidR="00C70DEF" w:rsidRPr="00C70DEF" w:rsidRDefault="00C70DEF" w:rsidP="00C70DEF">
      <w:pPr>
        <w:spacing w:line="256" w:lineRule="auto"/>
        <w:ind w:left="720"/>
        <w:rPr>
          <w:rFonts w:ascii="Sylfaen" w:hAnsi="Sylfaen"/>
          <w:lang w:val="ka-GE"/>
        </w:rPr>
      </w:pPr>
    </w:p>
    <w:p w14:paraId="5EBCB2F9" w14:textId="77777777" w:rsidR="00C70DEF" w:rsidRPr="00C70DEF" w:rsidRDefault="00C70DEF" w:rsidP="00C70DEF">
      <w:pPr>
        <w:spacing w:line="256" w:lineRule="auto"/>
        <w:ind w:left="720"/>
        <w:rPr>
          <w:rFonts w:ascii="Sylfaen" w:hAnsi="Sylfaen"/>
          <w:lang w:val="ka-GE"/>
        </w:rPr>
      </w:pPr>
    </w:p>
    <w:p w14:paraId="082AE1B7" w14:textId="77777777" w:rsidR="00C70DEF" w:rsidRPr="00C70DEF" w:rsidRDefault="00C70DEF" w:rsidP="00C70DEF">
      <w:pPr>
        <w:spacing w:line="256" w:lineRule="auto"/>
        <w:ind w:left="720"/>
        <w:rPr>
          <w:rFonts w:ascii="Sylfaen" w:hAnsi="Sylfaen"/>
          <w:lang w:val="ka-GE"/>
        </w:rPr>
      </w:pPr>
    </w:p>
    <w:p w14:paraId="7021D922" w14:textId="77777777" w:rsidR="00C70DEF" w:rsidRPr="00C70DEF" w:rsidRDefault="00C70DEF" w:rsidP="00C70DEF">
      <w:pPr>
        <w:spacing w:line="256" w:lineRule="auto"/>
        <w:ind w:left="720"/>
        <w:rPr>
          <w:rFonts w:ascii="Sylfaen" w:hAnsi="Sylfaen"/>
          <w:lang w:val="ka-GE"/>
        </w:rPr>
      </w:pPr>
    </w:p>
    <w:p w14:paraId="5D93DB45" w14:textId="77777777" w:rsidR="00C70DEF" w:rsidRPr="00C70DEF" w:rsidRDefault="00C70DEF" w:rsidP="00C70DEF">
      <w:pPr>
        <w:spacing w:line="256" w:lineRule="auto"/>
        <w:ind w:left="720"/>
        <w:rPr>
          <w:rFonts w:ascii="Sylfaen" w:hAnsi="Sylfaen"/>
          <w:lang w:val="ka-GE"/>
        </w:rPr>
      </w:pPr>
    </w:p>
    <w:p w14:paraId="0C4FD1E4" w14:textId="77777777" w:rsidR="00C70DEF" w:rsidRPr="00C70DEF" w:rsidRDefault="00C70DEF" w:rsidP="00C70DEF">
      <w:pPr>
        <w:spacing w:line="256" w:lineRule="auto"/>
        <w:ind w:left="720"/>
        <w:rPr>
          <w:rFonts w:ascii="Sylfaen" w:hAnsi="Sylfaen"/>
          <w:lang w:val="ka-GE"/>
        </w:rPr>
      </w:pPr>
    </w:p>
    <w:p w14:paraId="6D33D9EA" w14:textId="77777777" w:rsidR="00C70DEF" w:rsidRPr="00C70DEF" w:rsidRDefault="00C70DEF" w:rsidP="00C70DEF">
      <w:pPr>
        <w:spacing w:line="256" w:lineRule="auto"/>
        <w:ind w:left="720"/>
        <w:rPr>
          <w:rFonts w:ascii="Sylfaen" w:hAnsi="Sylfaen"/>
          <w:lang w:val="ka-GE"/>
        </w:rPr>
      </w:pPr>
    </w:p>
    <w:p w14:paraId="793BC7C9" w14:textId="77777777" w:rsidR="00C70DEF" w:rsidRPr="00C70DEF" w:rsidRDefault="00C70DEF" w:rsidP="00C70DEF">
      <w:pPr>
        <w:spacing w:line="256" w:lineRule="auto"/>
        <w:ind w:left="720"/>
        <w:rPr>
          <w:rFonts w:ascii="Sylfaen" w:hAnsi="Sylfaen"/>
          <w:lang w:val="ka-GE"/>
        </w:rPr>
      </w:pPr>
    </w:p>
    <w:p w14:paraId="056C6BE0" w14:textId="77777777" w:rsidR="00C70DEF" w:rsidRPr="00C70DEF" w:rsidRDefault="00C70DEF" w:rsidP="00C70DEF">
      <w:pPr>
        <w:spacing w:line="256" w:lineRule="auto"/>
        <w:ind w:left="720"/>
        <w:rPr>
          <w:rFonts w:ascii="Sylfaen" w:hAnsi="Sylfaen"/>
          <w:lang w:val="ka-GE"/>
        </w:rPr>
      </w:pPr>
    </w:p>
    <w:p w14:paraId="2B731B9C" w14:textId="77777777" w:rsidR="00C70DEF" w:rsidRPr="00C70DEF" w:rsidRDefault="00C70DEF" w:rsidP="00C70DEF">
      <w:pPr>
        <w:spacing w:line="256" w:lineRule="auto"/>
        <w:ind w:left="720"/>
        <w:rPr>
          <w:rFonts w:ascii="Sylfaen" w:hAnsi="Sylfaen"/>
          <w:lang w:val="ka-GE"/>
        </w:rPr>
      </w:pPr>
    </w:p>
    <w:p w14:paraId="79F70217" w14:textId="77777777" w:rsidR="00C70DEF" w:rsidRPr="00C70DEF" w:rsidRDefault="00C70DEF" w:rsidP="00C70DEF">
      <w:pPr>
        <w:spacing w:line="256" w:lineRule="auto"/>
        <w:rPr>
          <w:rFonts w:ascii="Sylfaen" w:hAnsi="Sylfaen" w:cs="Sylfaen"/>
          <w:lang w:val="ka-GE"/>
        </w:rPr>
      </w:pPr>
    </w:p>
    <w:p w14:paraId="14182511" w14:textId="77777777" w:rsidR="00C70DEF" w:rsidRPr="00C70DEF" w:rsidRDefault="00C70DEF" w:rsidP="00C70DEF">
      <w:pPr>
        <w:numPr>
          <w:ilvl w:val="0"/>
          <w:numId w:val="2"/>
        </w:numPr>
        <w:spacing w:line="256" w:lineRule="auto"/>
        <w:contextualSpacing/>
        <w:rPr>
          <w:rFonts w:ascii="Sylfaen" w:hAnsi="Sylfaen" w:cs="Sylfaen"/>
          <w:lang w:val="ka-GE"/>
        </w:rPr>
      </w:pPr>
      <w:r w:rsidRPr="00C70DEF">
        <w:rPr>
          <w:rFonts w:ascii="Sylfaen" w:hAnsi="Sylfaen" w:cs="Sylfaen"/>
          <w:sz w:val="24"/>
          <w:szCs w:val="24"/>
          <w:lang w:val="ka-GE"/>
        </w:rPr>
        <w:t>ტ</w:t>
      </w:r>
      <w:r w:rsidRPr="00C70DEF">
        <w:rPr>
          <w:rFonts w:ascii="Sylfaen" w:hAnsi="Sylfaen" w:cs="Sylfaen"/>
          <w:b/>
          <w:sz w:val="24"/>
          <w:szCs w:val="24"/>
          <w:lang w:val="ka-GE"/>
        </w:rPr>
        <w:t>ექნიკური</w:t>
      </w:r>
      <w:r w:rsidRPr="00C70DEF">
        <w:rPr>
          <w:rFonts w:ascii="Sylfaen" w:hAnsi="Sylfaen"/>
          <w:b/>
          <w:sz w:val="24"/>
          <w:szCs w:val="24"/>
          <w:lang w:val="ka-GE"/>
        </w:rPr>
        <w:t xml:space="preserve"> დავალება</w:t>
      </w:r>
    </w:p>
    <w:p w14:paraId="7D52C8A0" w14:textId="77777777" w:rsidR="00C70DEF" w:rsidRPr="00C70DEF" w:rsidRDefault="00C70DEF" w:rsidP="00C70DEF">
      <w:pPr>
        <w:spacing w:line="256" w:lineRule="auto"/>
        <w:ind w:left="990"/>
        <w:contextualSpacing/>
        <w:rPr>
          <w:rFonts w:ascii="Sylfaen" w:hAnsi="Sylfaen" w:cs="Sylfaen"/>
          <w:lang w:val="ka-GE"/>
        </w:rPr>
      </w:pPr>
    </w:p>
    <w:p w14:paraId="7CBA3A36" w14:textId="77777777" w:rsidR="00447C36" w:rsidRDefault="00447C36" w:rsidP="00447C36">
      <w:pPr>
        <w:numPr>
          <w:ilvl w:val="0"/>
          <w:numId w:val="3"/>
        </w:numPr>
        <w:spacing w:line="256" w:lineRule="auto"/>
        <w:contextualSpacing/>
        <w:rPr>
          <w:rFonts w:ascii="Sylfaen" w:hAnsi="Sylfaen"/>
          <w:lang w:val="ka-GE"/>
        </w:rPr>
      </w:pPr>
      <w:r>
        <w:rPr>
          <w:rFonts w:ascii="Sylfaen" w:hAnsi="Sylfaen"/>
          <w:lang w:val="ka-GE"/>
        </w:rPr>
        <w:t>შეიცვალოს ყველა ოქროსფერი ალუკაბონდის კოლონის გარსაცმი ვერ</w:t>
      </w:r>
      <w:r w:rsidRPr="00447C36">
        <w:rPr>
          <w:rFonts w:ascii="Sylfaen" w:hAnsi="Sylfaen"/>
          <w:lang w:val="ka-GE"/>
        </w:rPr>
        <w:t>ცხლისფე</w:t>
      </w:r>
      <w:r>
        <w:rPr>
          <w:rFonts w:ascii="Sylfaen" w:hAnsi="Sylfaen"/>
          <w:lang w:val="ka-GE"/>
        </w:rPr>
        <w:t>რ</w:t>
      </w:r>
      <w:r w:rsidRPr="00447C36">
        <w:rPr>
          <w:rFonts w:ascii="Sylfaen" w:hAnsi="Sylfaen"/>
          <w:lang w:val="ka-GE"/>
        </w:rPr>
        <w:t>ი ა</w:t>
      </w:r>
      <w:r>
        <w:rPr>
          <w:rFonts w:ascii="Sylfaen" w:hAnsi="Sylfaen"/>
          <w:lang w:val="ka-GE"/>
        </w:rPr>
        <w:t>ლუკაბონდის გარსაცმით;</w:t>
      </w:r>
    </w:p>
    <w:p w14:paraId="4FBFE8C6" w14:textId="751957C0" w:rsidR="00447C36" w:rsidRDefault="00447C36" w:rsidP="00447C36">
      <w:pPr>
        <w:numPr>
          <w:ilvl w:val="0"/>
          <w:numId w:val="3"/>
        </w:numPr>
        <w:spacing w:line="256" w:lineRule="auto"/>
        <w:contextualSpacing/>
        <w:rPr>
          <w:rFonts w:ascii="Sylfaen" w:hAnsi="Sylfaen"/>
          <w:lang w:val="ka-GE"/>
        </w:rPr>
      </w:pPr>
      <w:r>
        <w:rPr>
          <w:rFonts w:ascii="Sylfaen" w:hAnsi="Sylfaen"/>
          <w:lang w:val="ka-GE"/>
        </w:rPr>
        <w:t>შეიცვალოს დაზიანებული ვეცხლისფერი ალუკაბონდის გარსაცმები ერთიანი ტონალობის ვერცხლისფერი ალუკაბონდის გარ</w:t>
      </w:r>
      <w:r w:rsidR="002F41C9">
        <w:rPr>
          <w:rFonts w:ascii="Sylfaen" w:hAnsi="Sylfaen"/>
          <w:lang w:val="ka-GE"/>
        </w:rPr>
        <w:t>ს</w:t>
      </w:r>
      <w:r>
        <w:rPr>
          <w:rFonts w:ascii="Sylfaen" w:hAnsi="Sylfaen"/>
          <w:lang w:val="ka-GE"/>
        </w:rPr>
        <w:t>აცმით;</w:t>
      </w:r>
    </w:p>
    <w:p w14:paraId="2C91A53E" w14:textId="77777777" w:rsidR="00447C36" w:rsidRDefault="00447C36" w:rsidP="00447C36">
      <w:pPr>
        <w:numPr>
          <w:ilvl w:val="0"/>
          <w:numId w:val="3"/>
        </w:numPr>
        <w:spacing w:line="256" w:lineRule="auto"/>
        <w:contextualSpacing/>
        <w:rPr>
          <w:rFonts w:ascii="Sylfaen" w:hAnsi="Sylfaen"/>
          <w:lang w:val="ka-GE"/>
        </w:rPr>
      </w:pPr>
      <w:r>
        <w:rPr>
          <w:rFonts w:ascii="Sylfaen" w:hAnsi="Sylfaen"/>
          <w:lang w:val="ka-GE"/>
        </w:rPr>
        <w:t>დამაგრების მეთოდი დარჩეს იგივე რაც არსებულია, ან შემოთავაზებული იქნას უკეთესი მეთოდი;</w:t>
      </w:r>
    </w:p>
    <w:p w14:paraId="760C4C2D" w14:textId="77777777" w:rsidR="003443A4" w:rsidRDefault="003443A4" w:rsidP="00447C36">
      <w:pPr>
        <w:numPr>
          <w:ilvl w:val="0"/>
          <w:numId w:val="3"/>
        </w:numPr>
        <w:spacing w:line="256" w:lineRule="auto"/>
        <w:contextualSpacing/>
        <w:rPr>
          <w:rFonts w:ascii="Sylfaen" w:hAnsi="Sylfaen"/>
          <w:lang w:val="ka-GE"/>
        </w:rPr>
      </w:pPr>
      <w:r>
        <w:rPr>
          <w:rFonts w:ascii="Sylfaen" w:hAnsi="Sylfaen"/>
          <w:lang w:val="ka-GE"/>
        </w:rPr>
        <w:t>კოლონის ქვედა ნაწილში გაუკეთდეს შავი ფერის 10სმ სიმაღლის ალუკაბონდის შეწეული ზოლოვანა, რომელიც მყარად იქნება დამაგრებული მეტალის კარკასზე.</w:t>
      </w:r>
    </w:p>
    <w:p w14:paraId="65AECC7E" w14:textId="7A02B580" w:rsidR="00C70DEF" w:rsidRPr="00447C36" w:rsidRDefault="003443A4" w:rsidP="00447C36">
      <w:pPr>
        <w:numPr>
          <w:ilvl w:val="0"/>
          <w:numId w:val="3"/>
        </w:numPr>
        <w:spacing w:line="256" w:lineRule="auto"/>
        <w:contextualSpacing/>
        <w:rPr>
          <w:rFonts w:ascii="Sylfaen" w:hAnsi="Sylfaen"/>
          <w:lang w:val="ka-GE"/>
        </w:rPr>
      </w:pPr>
      <w:r>
        <w:rPr>
          <w:rFonts w:ascii="Sylfaen" w:hAnsi="Sylfaen"/>
          <w:lang w:val="ka-GE"/>
        </w:rPr>
        <w:t>ალუკაბონდის ზედაპირზე არ უნდა ჩანდეს არანაირი სამაგრი დეტალები, როგორიცაა</w:t>
      </w:r>
      <w:r w:rsidR="00490AC6">
        <w:rPr>
          <w:rFonts w:ascii="Sylfaen" w:hAnsi="Sylfaen"/>
          <w:lang w:val="ka-GE"/>
        </w:rPr>
        <w:t>:</w:t>
      </w:r>
      <w:r>
        <w:rPr>
          <w:rFonts w:ascii="Sylfaen" w:hAnsi="Sylfaen"/>
          <w:lang w:val="ka-GE"/>
        </w:rPr>
        <w:t xml:space="preserve"> ჭანჭიკის თავები, </w:t>
      </w:r>
      <w:r w:rsidR="00490AC6">
        <w:rPr>
          <w:rFonts w:ascii="Sylfaen" w:hAnsi="Sylfaen"/>
          <w:lang w:val="ka-GE"/>
        </w:rPr>
        <w:t>მოქლონები, მავთულები, სკობები და ა.შ.</w:t>
      </w:r>
      <w:r w:rsidR="00447C36" w:rsidRPr="00447C36">
        <w:rPr>
          <w:rFonts w:ascii="Sylfaen" w:hAnsi="Sylfaen"/>
          <w:lang w:val="ka-GE"/>
        </w:rPr>
        <w:t xml:space="preserve"> </w:t>
      </w:r>
    </w:p>
    <w:p w14:paraId="6FDC2790" w14:textId="4F46AEDA" w:rsidR="00C70DEF" w:rsidRPr="00C70DEF" w:rsidRDefault="00C70DEF" w:rsidP="00C70DEF">
      <w:pPr>
        <w:numPr>
          <w:ilvl w:val="0"/>
          <w:numId w:val="3"/>
        </w:numPr>
        <w:spacing w:line="256" w:lineRule="auto"/>
        <w:contextualSpacing/>
        <w:rPr>
          <w:rFonts w:ascii="Sylfaen" w:hAnsi="Sylfaen"/>
          <w:lang w:val="ka-GE"/>
        </w:rPr>
      </w:pPr>
      <w:r w:rsidRPr="00C70DEF">
        <w:rPr>
          <w:rFonts w:ascii="Sylfaen" w:hAnsi="Sylfaen"/>
          <w:lang w:val="ka-GE"/>
        </w:rPr>
        <w:t>შემოიღობოს საშენებლო არე შესაბამისი ზღუდარებით, სასურველია გადასაადგილებელი კონტრასტული ღობით და შესაბამისი ამკრძალავი ნიშნებით. ვიზუალი წინასწარ შეთანხმდეს მოლის ადმინისტრაციასთან.</w:t>
      </w:r>
    </w:p>
    <w:p w14:paraId="00516C56" w14:textId="0731D283" w:rsidR="00C70DEF" w:rsidRPr="00C70DEF" w:rsidRDefault="00490AC6" w:rsidP="00C70DEF">
      <w:pPr>
        <w:numPr>
          <w:ilvl w:val="0"/>
          <w:numId w:val="3"/>
        </w:numPr>
        <w:spacing w:line="256" w:lineRule="auto"/>
        <w:contextualSpacing/>
        <w:rPr>
          <w:rFonts w:ascii="Sylfaen" w:hAnsi="Sylfaen"/>
          <w:lang w:val="ka-GE"/>
        </w:rPr>
      </w:pPr>
      <w:r>
        <w:rPr>
          <w:rFonts w:ascii="Sylfaen" w:hAnsi="Sylfaen"/>
          <w:lang w:val="ka-GE"/>
        </w:rPr>
        <w:t>ალუკაბონდის სექტორთაშორისი ღრეჩოები ყველგან უნდა იყოს თანაბარი ზომის</w:t>
      </w:r>
    </w:p>
    <w:p w14:paraId="18CA6A63" w14:textId="77777777" w:rsidR="00C70DEF" w:rsidRPr="00C70DEF" w:rsidRDefault="00C70DEF" w:rsidP="00C70DEF">
      <w:pPr>
        <w:spacing w:line="256" w:lineRule="auto"/>
        <w:ind w:left="1440"/>
        <w:rPr>
          <w:rFonts w:ascii="Sylfaen" w:hAnsi="Sylfaen"/>
          <w:b/>
          <w:lang w:val="ka-GE"/>
        </w:rPr>
      </w:pPr>
      <w:r w:rsidRPr="00C70DEF">
        <w:rPr>
          <w:rFonts w:ascii="Sylfaen" w:hAnsi="Sylfaen"/>
          <w:b/>
          <w:lang w:val="ka-GE"/>
        </w:rPr>
        <w:t>შენიშვნა:</w:t>
      </w:r>
    </w:p>
    <w:p w14:paraId="28601F26" w14:textId="77777777" w:rsidR="00C70DEF" w:rsidRPr="00C70DEF" w:rsidRDefault="00C70DEF" w:rsidP="00C70DEF">
      <w:pPr>
        <w:numPr>
          <w:ilvl w:val="0"/>
          <w:numId w:val="4"/>
        </w:numPr>
        <w:spacing w:line="256" w:lineRule="auto"/>
        <w:contextualSpacing/>
        <w:rPr>
          <w:rFonts w:ascii="Sylfaen" w:hAnsi="Sylfaen"/>
          <w:b/>
          <w:lang w:val="ka-GE"/>
        </w:rPr>
      </w:pPr>
      <w:r w:rsidRPr="00C70DEF">
        <w:rPr>
          <w:rFonts w:ascii="Sylfaen" w:hAnsi="Sylfaen"/>
          <w:lang w:val="ka-GE"/>
        </w:rPr>
        <w:t xml:space="preserve">ყველა სამუშაო უნდა იყოს შესრულებული მაღალი ხარისხით და პროფესიონალურად. </w:t>
      </w:r>
    </w:p>
    <w:p w14:paraId="7A55BED6" w14:textId="77777777" w:rsidR="00C70DEF" w:rsidRPr="00C70DEF" w:rsidRDefault="00C70DEF" w:rsidP="00C70DEF">
      <w:pPr>
        <w:numPr>
          <w:ilvl w:val="0"/>
          <w:numId w:val="4"/>
        </w:numPr>
        <w:spacing w:line="256" w:lineRule="auto"/>
        <w:contextualSpacing/>
        <w:rPr>
          <w:rFonts w:ascii="Sylfaen" w:hAnsi="Sylfaen"/>
          <w:b/>
          <w:lang w:val="ka-GE"/>
        </w:rPr>
      </w:pPr>
      <w:r w:rsidRPr="00C70DEF">
        <w:rPr>
          <w:rFonts w:ascii="Sylfaen" w:hAnsi="Sylfaen"/>
          <w:lang w:val="ka-GE"/>
        </w:rPr>
        <w:t>სამუშაოთა მწარმოებელმა უნდა მოიტანოს ყველა საჭირო იარაღი თუ სამუშაო საშუალება, რაც საჭიროა სამუშაოს შესრულებისთვის.</w:t>
      </w:r>
    </w:p>
    <w:p w14:paraId="46872222" w14:textId="77777777" w:rsidR="00C70DEF" w:rsidRPr="00C70DEF" w:rsidRDefault="00C70DEF" w:rsidP="00C70DEF">
      <w:pPr>
        <w:numPr>
          <w:ilvl w:val="0"/>
          <w:numId w:val="4"/>
        </w:numPr>
        <w:spacing w:line="256" w:lineRule="auto"/>
        <w:contextualSpacing/>
        <w:rPr>
          <w:rFonts w:ascii="Sylfaen" w:hAnsi="Sylfaen"/>
          <w:b/>
          <w:lang w:val="ka-GE"/>
        </w:rPr>
      </w:pPr>
      <w:r w:rsidRPr="00C70DEF">
        <w:rPr>
          <w:rFonts w:ascii="Sylfaen" w:hAnsi="Sylfaen"/>
          <w:lang w:val="ka-GE"/>
        </w:rPr>
        <w:t>კონტრაქტორი ვალდებულია მოაწყოს სამშენებლო მოედნის შემოსაღობი ბარიერები, რათა ვერ მოხდეს მოედანზე არასათანადო პირების მოხვედრა.</w:t>
      </w:r>
    </w:p>
    <w:p w14:paraId="49355F13" w14:textId="77777777" w:rsidR="00C70DEF" w:rsidRPr="00C70DEF" w:rsidRDefault="00C70DEF" w:rsidP="00C70DEF">
      <w:pPr>
        <w:numPr>
          <w:ilvl w:val="0"/>
          <w:numId w:val="4"/>
        </w:numPr>
        <w:spacing w:line="256" w:lineRule="auto"/>
        <w:contextualSpacing/>
        <w:rPr>
          <w:rFonts w:ascii="Sylfaen" w:hAnsi="Sylfaen"/>
          <w:b/>
          <w:lang w:val="ka-GE"/>
        </w:rPr>
      </w:pPr>
      <w:r w:rsidRPr="00C70DEF">
        <w:rPr>
          <w:rFonts w:ascii="Sylfaen" w:hAnsi="Sylfaen"/>
          <w:lang w:val="ka-GE"/>
        </w:rPr>
        <w:t>კონტრაქტორი ვალდებულია სამუშაო დღის ბოლოს დაასუფთაოს სამშენებლო მოედანი.</w:t>
      </w:r>
    </w:p>
    <w:p w14:paraId="1F8D24E3" w14:textId="1D6595AA" w:rsidR="00C70DEF" w:rsidRPr="00490AC6" w:rsidRDefault="00C70DEF" w:rsidP="00C70DEF">
      <w:pPr>
        <w:numPr>
          <w:ilvl w:val="0"/>
          <w:numId w:val="4"/>
        </w:numPr>
        <w:spacing w:line="256" w:lineRule="auto"/>
        <w:contextualSpacing/>
        <w:rPr>
          <w:rFonts w:ascii="Sylfaen" w:hAnsi="Sylfaen"/>
          <w:b/>
          <w:lang w:val="ka-GE"/>
        </w:rPr>
      </w:pPr>
      <w:r w:rsidRPr="00C70DEF">
        <w:rPr>
          <w:rFonts w:ascii="Sylfaen" w:hAnsi="Sylfaen"/>
          <w:lang w:val="ka-GE"/>
        </w:rPr>
        <w:t>დემონტაჟის დროს, კერამიკული ფილების ან სხვა მასალების დაზიანების შემთხვევაში, კონტრაქტორი ვალდებულია უზრუნველყოს მათი შეცვლა იგივე ტიპის მასალებით.</w:t>
      </w:r>
    </w:p>
    <w:p w14:paraId="5D2B6114" w14:textId="4F54B702" w:rsidR="00490AC6" w:rsidRPr="00C70DEF" w:rsidRDefault="00490AC6" w:rsidP="00C70DEF">
      <w:pPr>
        <w:numPr>
          <w:ilvl w:val="0"/>
          <w:numId w:val="4"/>
        </w:numPr>
        <w:spacing w:line="256" w:lineRule="auto"/>
        <w:contextualSpacing/>
        <w:rPr>
          <w:rFonts w:ascii="Sylfaen" w:hAnsi="Sylfaen"/>
          <w:b/>
          <w:lang w:val="ka-GE"/>
        </w:rPr>
      </w:pPr>
      <w:r>
        <w:rPr>
          <w:rFonts w:ascii="Sylfaen" w:hAnsi="Sylfaen"/>
          <w:lang w:val="ka-GE"/>
        </w:rPr>
        <w:t>ხმაურიანი სამუშაოები უნდა იწარმოებოდეს მოლის არასამუშაო საათებში და შეთანხმდეს კინოთეატრის ღამის სეანსების გრაფიკთან</w:t>
      </w:r>
    </w:p>
    <w:p w14:paraId="04CCC8CC" w14:textId="77777777" w:rsidR="00C70DEF" w:rsidRPr="00C70DEF" w:rsidRDefault="00C70DEF" w:rsidP="00C70DEF">
      <w:pPr>
        <w:keepNext/>
        <w:keepLines/>
        <w:spacing w:before="240" w:after="0" w:line="256" w:lineRule="auto"/>
        <w:outlineLvl w:val="0"/>
        <w:rPr>
          <w:rFonts w:asciiTheme="majorHAnsi" w:eastAsiaTheme="majorEastAsia" w:hAnsiTheme="majorHAnsi" w:cstheme="majorBidi"/>
          <w:color w:val="2F5496" w:themeColor="accent1" w:themeShade="BF"/>
          <w:sz w:val="32"/>
          <w:szCs w:val="32"/>
          <w:lang w:val="ka-GE"/>
        </w:rPr>
      </w:pPr>
      <w:r w:rsidRPr="00C70DEF">
        <w:rPr>
          <w:rFonts w:asciiTheme="majorHAnsi" w:eastAsiaTheme="majorEastAsia" w:hAnsiTheme="majorHAnsi" w:cstheme="majorBidi"/>
          <w:color w:val="2F5496" w:themeColor="accent1" w:themeShade="BF"/>
          <w:sz w:val="32"/>
          <w:szCs w:val="32"/>
          <w:lang w:val="ka-GE"/>
        </w:rPr>
        <w:br w:type="page"/>
      </w:r>
    </w:p>
    <w:p w14:paraId="3F3FF3A8" w14:textId="77777777" w:rsidR="00C70DEF" w:rsidRPr="00C70DEF" w:rsidRDefault="00C70DEF" w:rsidP="00C70DEF">
      <w:pPr>
        <w:numPr>
          <w:ilvl w:val="0"/>
          <w:numId w:val="2"/>
        </w:numPr>
        <w:spacing w:line="256" w:lineRule="auto"/>
        <w:contextualSpacing/>
        <w:rPr>
          <w:rFonts w:ascii="Sylfaen" w:hAnsi="Sylfaen"/>
          <w:b/>
          <w:sz w:val="24"/>
          <w:szCs w:val="24"/>
          <w:lang w:val="ka-GE"/>
        </w:rPr>
      </w:pPr>
      <w:r w:rsidRPr="00C70DEF">
        <w:rPr>
          <w:rFonts w:ascii="Sylfaen" w:hAnsi="Sylfaen"/>
          <w:b/>
          <w:sz w:val="24"/>
          <w:szCs w:val="24"/>
          <w:lang w:val="ka-GE"/>
        </w:rPr>
        <w:t>სამუშაოთა წარმოების გრაფიკი</w:t>
      </w:r>
    </w:p>
    <w:p w14:paraId="13733AB1" w14:textId="77777777" w:rsidR="00C70DEF" w:rsidRPr="00C70DEF" w:rsidRDefault="00C70DEF" w:rsidP="00C70DEF">
      <w:pPr>
        <w:spacing w:line="256" w:lineRule="auto"/>
        <w:ind w:left="990"/>
        <w:contextualSpacing/>
        <w:rPr>
          <w:rFonts w:ascii="Sylfaen" w:hAnsi="Sylfaen"/>
          <w:sz w:val="24"/>
          <w:szCs w:val="24"/>
          <w:lang w:val="ka-GE"/>
        </w:rPr>
      </w:pPr>
    </w:p>
    <w:p w14:paraId="469F56CA" w14:textId="77777777" w:rsidR="00C70DEF" w:rsidRPr="00C70DEF" w:rsidRDefault="00C70DEF" w:rsidP="00C70DEF">
      <w:pPr>
        <w:spacing w:line="256" w:lineRule="auto"/>
        <w:ind w:left="990"/>
        <w:contextualSpacing/>
        <w:rPr>
          <w:rFonts w:ascii="Sylfaen" w:hAnsi="Sylfaen"/>
          <w:lang w:val="ka-GE"/>
        </w:rPr>
      </w:pPr>
      <w:r w:rsidRPr="00C70DEF">
        <w:rPr>
          <w:rFonts w:ascii="Sylfaen" w:hAnsi="Sylfaen"/>
          <w:lang w:val="ka-GE"/>
        </w:rPr>
        <w:t>პროექტში წარმოდგენილი სამუშაოთა წარმოების გრაფიკი უნდა შეიცავდეს:</w:t>
      </w:r>
    </w:p>
    <w:p w14:paraId="69D16FF4" w14:textId="77777777" w:rsidR="00C70DEF" w:rsidRPr="00C70DEF" w:rsidRDefault="00C70DEF" w:rsidP="00C70DEF">
      <w:pPr>
        <w:numPr>
          <w:ilvl w:val="0"/>
          <w:numId w:val="5"/>
        </w:numPr>
        <w:spacing w:line="256" w:lineRule="auto"/>
        <w:contextualSpacing/>
        <w:rPr>
          <w:rFonts w:ascii="Sylfaen" w:hAnsi="Sylfaen"/>
          <w:lang w:val="ka-GE"/>
        </w:rPr>
      </w:pPr>
      <w:r w:rsidRPr="00C70DEF">
        <w:rPr>
          <w:rFonts w:ascii="Sylfaen" w:hAnsi="Sylfaen"/>
          <w:lang w:val="ka-GE"/>
        </w:rPr>
        <w:t>სამუშაოთა დასახელებას, სასურველია მათი შესრულების რიგითობით;</w:t>
      </w:r>
    </w:p>
    <w:p w14:paraId="22C0C50D" w14:textId="77777777" w:rsidR="00C70DEF" w:rsidRPr="00C70DEF" w:rsidRDefault="00C70DEF" w:rsidP="00C70DEF">
      <w:pPr>
        <w:numPr>
          <w:ilvl w:val="0"/>
          <w:numId w:val="5"/>
        </w:numPr>
        <w:spacing w:line="256" w:lineRule="auto"/>
        <w:contextualSpacing/>
        <w:rPr>
          <w:rFonts w:ascii="Sylfaen" w:hAnsi="Sylfaen"/>
          <w:lang w:val="ka-GE"/>
        </w:rPr>
      </w:pPr>
      <w:r w:rsidRPr="00C70DEF">
        <w:rPr>
          <w:rFonts w:ascii="Sylfaen" w:hAnsi="Sylfaen"/>
          <w:lang w:val="ka-GE"/>
        </w:rPr>
        <w:t>შესაბამისი სამუშაოების დაწყება/დამთავრების დროს. გრაფიკულად;</w:t>
      </w:r>
    </w:p>
    <w:p w14:paraId="58543C4B" w14:textId="77777777" w:rsidR="00C70DEF" w:rsidRPr="00C70DEF" w:rsidRDefault="00C70DEF" w:rsidP="00C70DEF">
      <w:pPr>
        <w:numPr>
          <w:ilvl w:val="0"/>
          <w:numId w:val="5"/>
        </w:numPr>
        <w:spacing w:line="256" w:lineRule="auto"/>
        <w:contextualSpacing/>
        <w:rPr>
          <w:rFonts w:ascii="Sylfaen" w:hAnsi="Sylfaen"/>
          <w:lang w:val="ka-GE"/>
        </w:rPr>
      </w:pPr>
      <w:r w:rsidRPr="00C70DEF">
        <w:rPr>
          <w:rFonts w:ascii="Sylfaen" w:hAnsi="Sylfaen"/>
          <w:lang w:val="ka-GE"/>
        </w:rPr>
        <w:t>სამუშაოს შესასრულებლად საჭირო მოწყობილობების გამოყენების დროს, როგორიცაა ხარაჩო, სახვრეტი/სანგრევი ინსტრუმენტები და ა.შ.;</w:t>
      </w:r>
    </w:p>
    <w:p w14:paraId="3299E868" w14:textId="77777777" w:rsidR="00C70DEF" w:rsidRPr="00C70DEF" w:rsidRDefault="00C70DEF" w:rsidP="00C70DEF">
      <w:pPr>
        <w:numPr>
          <w:ilvl w:val="0"/>
          <w:numId w:val="5"/>
        </w:numPr>
        <w:spacing w:line="256" w:lineRule="auto"/>
        <w:contextualSpacing/>
        <w:rPr>
          <w:rFonts w:ascii="Sylfaen" w:hAnsi="Sylfaen"/>
          <w:lang w:val="ka-GE"/>
        </w:rPr>
      </w:pPr>
      <w:r w:rsidRPr="00C70DEF">
        <w:rPr>
          <w:rFonts w:ascii="Sylfaen" w:hAnsi="Sylfaen"/>
          <w:lang w:val="ka-GE"/>
        </w:rPr>
        <w:t>მასალის და სამშენებლო დანადგარების მოლში შემოტანის დროს;</w:t>
      </w:r>
    </w:p>
    <w:p w14:paraId="5575AB7B" w14:textId="77777777" w:rsidR="00C70DEF" w:rsidRPr="00C70DEF" w:rsidRDefault="00C70DEF" w:rsidP="00C70DEF">
      <w:pPr>
        <w:spacing w:line="256" w:lineRule="auto"/>
        <w:ind w:left="720"/>
        <w:rPr>
          <w:rFonts w:ascii="Sylfaen" w:hAnsi="Sylfaen"/>
          <w:lang w:val="ka-GE"/>
        </w:rPr>
      </w:pPr>
      <w:r w:rsidRPr="00C70DEF">
        <w:rPr>
          <w:rFonts w:ascii="Sylfaen" w:hAnsi="Sylfaen"/>
          <w:lang w:val="ka-GE"/>
        </w:rPr>
        <w:t xml:space="preserve">ჩვენი მხრიდან იქნება მოწოდებული ინფორმაცია როდის (დროის რა მონაკვეთში) შეიძლება სამუშაოების წარმოება. </w:t>
      </w:r>
    </w:p>
    <w:p w14:paraId="1E407563" w14:textId="77777777" w:rsidR="00C70DEF" w:rsidRPr="00C70DEF" w:rsidRDefault="00C70DEF" w:rsidP="00C70DEF">
      <w:pPr>
        <w:spacing w:line="256" w:lineRule="auto"/>
        <w:ind w:left="720"/>
        <w:rPr>
          <w:rFonts w:ascii="Sylfaen" w:hAnsi="Sylfaen"/>
          <w:lang w:val="ka-GE"/>
        </w:rPr>
      </w:pPr>
      <w:r w:rsidRPr="00C70DEF">
        <w:rPr>
          <w:rFonts w:ascii="Sylfaen" w:hAnsi="Sylfaen"/>
          <w:lang w:val="ka-GE"/>
        </w:rPr>
        <w:t>შენიშვნა: დაფარულ სამუშაოებზე უნდა შედგეს შესაბამისი აქტი, რომელიც ასახავს ობიექტზე, იმ დროისთვის ზედაპირების რეალურ მდგომარეობას.</w:t>
      </w:r>
    </w:p>
    <w:p w14:paraId="29E4196E" w14:textId="77777777" w:rsidR="00C70DEF" w:rsidRPr="00C70DEF" w:rsidRDefault="00C70DEF" w:rsidP="00C70DEF">
      <w:pPr>
        <w:spacing w:line="256" w:lineRule="auto"/>
        <w:ind w:left="720"/>
        <w:rPr>
          <w:rFonts w:ascii="Sylfaen" w:hAnsi="Sylfaen"/>
          <w:sz w:val="24"/>
          <w:szCs w:val="24"/>
          <w:lang w:val="ka-GE"/>
        </w:rPr>
      </w:pPr>
    </w:p>
    <w:p w14:paraId="2EB048DC" w14:textId="77777777" w:rsidR="00C70DEF" w:rsidRPr="00C70DEF" w:rsidRDefault="00C70DEF" w:rsidP="00C70DEF">
      <w:pPr>
        <w:numPr>
          <w:ilvl w:val="0"/>
          <w:numId w:val="2"/>
        </w:numPr>
        <w:spacing w:line="256" w:lineRule="auto"/>
        <w:contextualSpacing/>
        <w:rPr>
          <w:rFonts w:ascii="Sylfaen" w:hAnsi="Sylfaen"/>
          <w:b/>
          <w:sz w:val="24"/>
          <w:szCs w:val="24"/>
          <w:lang w:val="ka-GE"/>
        </w:rPr>
      </w:pPr>
      <w:r w:rsidRPr="00C70DEF">
        <w:rPr>
          <w:rFonts w:ascii="Sylfaen" w:hAnsi="Sylfaen"/>
          <w:b/>
          <w:sz w:val="24"/>
          <w:szCs w:val="24"/>
          <w:lang w:val="ka-GE"/>
        </w:rPr>
        <w:t>უსაფრთხოების ნორმები</w:t>
      </w:r>
    </w:p>
    <w:p w14:paraId="3BE7E6BB" w14:textId="77777777" w:rsidR="00C70DEF" w:rsidRPr="00C70DEF" w:rsidRDefault="00C70DEF" w:rsidP="00C70DEF">
      <w:pPr>
        <w:spacing w:line="256" w:lineRule="auto"/>
        <w:ind w:left="990"/>
        <w:contextualSpacing/>
        <w:rPr>
          <w:rFonts w:ascii="Sylfaen" w:hAnsi="Sylfaen"/>
          <w:b/>
          <w:sz w:val="24"/>
          <w:szCs w:val="24"/>
          <w:lang w:val="ka-GE"/>
        </w:rPr>
      </w:pPr>
    </w:p>
    <w:p w14:paraId="4A8B605C" w14:textId="77777777" w:rsidR="00C70DEF" w:rsidRPr="00C70DEF" w:rsidRDefault="00C70DEF" w:rsidP="00C70DEF">
      <w:pPr>
        <w:numPr>
          <w:ilvl w:val="0"/>
          <w:numId w:val="6"/>
        </w:numPr>
        <w:spacing w:line="256" w:lineRule="auto"/>
        <w:contextualSpacing/>
        <w:rPr>
          <w:rFonts w:ascii="Sylfaen" w:hAnsi="Sylfaen"/>
          <w:lang w:val="ka-GE"/>
        </w:rPr>
      </w:pPr>
      <w:r w:rsidRPr="00C70DEF">
        <w:rPr>
          <w:rFonts w:ascii="Sylfaen" w:hAnsi="Sylfaen"/>
          <w:lang w:val="ka-GE"/>
        </w:rPr>
        <w:t xml:space="preserve">ყველა სამუშაო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 </w:t>
      </w:r>
    </w:p>
    <w:p w14:paraId="5FFC8DC0" w14:textId="77777777" w:rsidR="00C70DEF" w:rsidRPr="00C70DEF" w:rsidRDefault="00C70DEF" w:rsidP="00C70DEF">
      <w:pPr>
        <w:spacing w:line="256" w:lineRule="auto"/>
        <w:ind w:left="990"/>
        <w:contextualSpacing/>
        <w:rPr>
          <w:rFonts w:ascii="Sylfaen" w:hAnsi="Sylfaen"/>
          <w:lang w:val="ka-GE"/>
        </w:rPr>
      </w:pPr>
    </w:p>
    <w:p w14:paraId="76D6E0E7" w14:textId="77777777" w:rsidR="00C70DEF" w:rsidRPr="00C70DEF" w:rsidRDefault="00C70DEF" w:rsidP="00C70DEF">
      <w:pPr>
        <w:numPr>
          <w:ilvl w:val="0"/>
          <w:numId w:val="6"/>
        </w:numPr>
        <w:spacing w:line="256" w:lineRule="auto"/>
        <w:contextualSpacing/>
        <w:rPr>
          <w:rFonts w:ascii="Sylfaen" w:hAnsi="Sylfaen"/>
          <w:lang w:val="ka-GE"/>
        </w:rPr>
      </w:pPr>
      <w:r w:rsidRPr="00C70DEF">
        <w:rPr>
          <w:rFonts w:ascii="Sylfaen" w:hAnsi="Sylfaen"/>
          <w:lang w:val="ka-GE"/>
        </w:rPr>
        <w:t>სამუშაოთა დაწყების წინ მოლის უსაფრთხოების მენეჯერი კონტრაქტორების შემადგენლობას გააცნობს უსაფრთხოების ნორმებს.</w:t>
      </w:r>
    </w:p>
    <w:p w14:paraId="2C7EFC2C" w14:textId="77777777" w:rsidR="00C70DEF" w:rsidRPr="00C70DEF" w:rsidRDefault="00C70DEF" w:rsidP="00C70DEF">
      <w:pPr>
        <w:spacing w:line="256" w:lineRule="auto"/>
        <w:ind w:left="990"/>
        <w:contextualSpacing/>
        <w:rPr>
          <w:rFonts w:ascii="Sylfaen" w:hAnsi="Sylfaen"/>
          <w:lang w:val="ka-GE"/>
        </w:rPr>
      </w:pPr>
    </w:p>
    <w:p w14:paraId="1E9D0060" w14:textId="77777777" w:rsidR="00C70DEF" w:rsidRPr="00C70DEF" w:rsidRDefault="00C70DEF" w:rsidP="00C70DEF">
      <w:pPr>
        <w:numPr>
          <w:ilvl w:val="0"/>
          <w:numId w:val="6"/>
        </w:numPr>
        <w:spacing w:line="256" w:lineRule="auto"/>
        <w:contextualSpacing/>
        <w:rPr>
          <w:rFonts w:ascii="Sylfaen" w:hAnsi="Sylfaen"/>
          <w:lang w:val="ka-GE"/>
        </w:rPr>
      </w:pPr>
      <w:r w:rsidRPr="00C70DEF">
        <w:rPr>
          <w:rFonts w:ascii="Sylfaen" w:hAnsi="Sylfaen"/>
          <w:lang w:val="ka-GE"/>
        </w:rPr>
        <w:t>სამუშაოთა წარმოება დაშვებული იქნება მხოლოდ იმ შემთხვევაში როცა იქნება ხელმოწერილი დოკუმენტი, მომუშავე პერსონალისა და მოლის უსაფრთხოების მენეჯერის მიერ</w:t>
      </w:r>
    </w:p>
    <w:p w14:paraId="082414EE" w14:textId="77777777" w:rsidR="00C70DEF" w:rsidRPr="00C70DEF" w:rsidRDefault="00C70DEF" w:rsidP="00C70DEF">
      <w:pPr>
        <w:spacing w:line="256" w:lineRule="auto"/>
        <w:ind w:left="990"/>
        <w:contextualSpacing/>
        <w:rPr>
          <w:rFonts w:ascii="Sylfaen" w:hAnsi="Sylfaen"/>
          <w:lang w:val="ka-GE"/>
        </w:rPr>
      </w:pPr>
    </w:p>
    <w:p w14:paraId="6B43AED2" w14:textId="77777777" w:rsidR="00C70DEF" w:rsidRPr="00C70DEF" w:rsidRDefault="00C70DEF" w:rsidP="00C70DEF">
      <w:pPr>
        <w:numPr>
          <w:ilvl w:val="0"/>
          <w:numId w:val="2"/>
        </w:numPr>
        <w:spacing w:line="256" w:lineRule="auto"/>
        <w:contextualSpacing/>
        <w:rPr>
          <w:rFonts w:ascii="Sylfaen" w:hAnsi="Sylfaen"/>
          <w:lang w:val="ka-GE"/>
        </w:rPr>
      </w:pPr>
      <w:r w:rsidRPr="00C70DEF">
        <w:rPr>
          <w:rFonts w:ascii="Sylfaen" w:hAnsi="Sylfaen"/>
          <w:b/>
          <w:sz w:val="24"/>
          <w:szCs w:val="24"/>
          <w:lang w:val="ka-GE"/>
        </w:rPr>
        <w:t>განფასება</w:t>
      </w:r>
    </w:p>
    <w:p w14:paraId="1E96AF9E" w14:textId="77777777" w:rsidR="00C70DEF" w:rsidRPr="00C70DEF" w:rsidRDefault="00C70DEF" w:rsidP="00C70DEF">
      <w:pPr>
        <w:spacing w:line="256" w:lineRule="auto"/>
        <w:ind w:left="990"/>
        <w:rPr>
          <w:rFonts w:ascii="Sylfaen" w:hAnsi="Sylfaen"/>
          <w:lang w:val="ka-GE"/>
        </w:rPr>
      </w:pPr>
      <w:r w:rsidRPr="00C70DEF">
        <w:rPr>
          <w:rFonts w:ascii="Sylfaen" w:hAnsi="Sylfaen"/>
          <w:lang w:val="ka-GE"/>
        </w:rPr>
        <w:t>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 გადასახადების ჩათვლით.</w:t>
      </w:r>
    </w:p>
    <w:p w14:paraId="15DC07A8" w14:textId="77777777" w:rsidR="00C70DEF" w:rsidRPr="00C70DEF" w:rsidRDefault="00C70DEF" w:rsidP="00C70DEF">
      <w:pPr>
        <w:spacing w:line="256" w:lineRule="auto"/>
        <w:ind w:left="990"/>
        <w:rPr>
          <w:rFonts w:ascii="Sylfaen" w:hAnsi="Sylfaen"/>
          <w:lang w:val="ka-GE"/>
        </w:rPr>
      </w:pPr>
      <w:r w:rsidRPr="00C70DEF">
        <w:rPr>
          <w:rFonts w:ascii="Sylfaen" w:hAnsi="Sylfaen"/>
          <w:lang w:val="ka-GE"/>
        </w:rPr>
        <w:t>განფასებაში დეტალურად უნდა იყოს გაწერილი ყველა სამუშაოს ღირებულება, მასალებისა და ინსტალაციის ფასებით განცალკევებთ.</w:t>
      </w:r>
    </w:p>
    <w:p w14:paraId="351E87E8" w14:textId="77777777" w:rsidR="00C70DEF" w:rsidRPr="00C70DEF" w:rsidRDefault="00C70DEF" w:rsidP="00C70DEF">
      <w:pPr>
        <w:spacing w:line="256" w:lineRule="auto"/>
        <w:ind w:left="990"/>
        <w:rPr>
          <w:rFonts w:ascii="Sylfaen" w:hAnsi="Sylfaen"/>
          <w:lang w:val="ka-GE"/>
        </w:rPr>
      </w:pPr>
      <w:bookmarkStart w:id="0" w:name="_Hlk66465271"/>
      <w:r w:rsidRPr="00C70DEF">
        <w:rPr>
          <w:rFonts w:ascii="Sylfaen" w:hAnsi="Sylfaen"/>
          <w:lang w:val="ka-GE"/>
        </w:rPr>
        <w:t>მოლის ადმინისტრაცია უფლებას იტოვებს, საგარანტიო პერიოდის გასვლამდე, დაიტოვოს პროექტის საერთო ღირებულების 5%, რომელიც საგარანტიონ პერიოდის გასვლისთანავე გადეხდება კონტრაქტორს.</w:t>
      </w:r>
    </w:p>
    <w:bookmarkEnd w:id="0"/>
    <w:p w14:paraId="6F509AE2" w14:textId="7FFD9F17" w:rsidR="00C70DEF" w:rsidRDefault="00C70DEF" w:rsidP="00C70DEF">
      <w:pPr>
        <w:spacing w:line="256" w:lineRule="auto"/>
        <w:ind w:left="990"/>
        <w:rPr>
          <w:rFonts w:ascii="Sylfaen" w:hAnsi="Sylfaen"/>
          <w:lang w:val="ka-GE"/>
        </w:rPr>
      </w:pPr>
    </w:p>
    <w:p w14:paraId="3FCD2D9E" w14:textId="3D5BCE68" w:rsidR="00490AC6" w:rsidRDefault="00490AC6" w:rsidP="00C70DEF">
      <w:pPr>
        <w:spacing w:line="256" w:lineRule="auto"/>
        <w:ind w:left="990"/>
        <w:rPr>
          <w:rFonts w:ascii="Sylfaen" w:hAnsi="Sylfaen"/>
          <w:lang w:val="ka-GE"/>
        </w:rPr>
      </w:pPr>
    </w:p>
    <w:p w14:paraId="060A349E" w14:textId="77777777" w:rsidR="00490AC6" w:rsidRPr="00C70DEF" w:rsidRDefault="00490AC6" w:rsidP="00C70DEF">
      <w:pPr>
        <w:spacing w:line="256" w:lineRule="auto"/>
        <w:ind w:left="990"/>
        <w:rPr>
          <w:rFonts w:ascii="Sylfaen" w:hAnsi="Sylfaen"/>
          <w:lang w:val="ka-GE"/>
        </w:rPr>
      </w:pPr>
    </w:p>
    <w:p w14:paraId="0252B482" w14:textId="77777777" w:rsidR="00C70DEF" w:rsidRPr="00C70DEF" w:rsidRDefault="00C70DEF" w:rsidP="00C70DEF">
      <w:pPr>
        <w:numPr>
          <w:ilvl w:val="0"/>
          <w:numId w:val="2"/>
        </w:numPr>
        <w:spacing w:line="256" w:lineRule="auto"/>
        <w:contextualSpacing/>
        <w:rPr>
          <w:rFonts w:ascii="Sylfaen" w:hAnsi="Sylfaen"/>
          <w:lang w:val="ka-GE"/>
        </w:rPr>
      </w:pPr>
      <w:r w:rsidRPr="00C70DEF">
        <w:rPr>
          <w:rFonts w:ascii="Sylfaen" w:hAnsi="Sylfaen"/>
          <w:b/>
          <w:bCs/>
          <w:lang w:val="ka-GE"/>
        </w:rPr>
        <w:t>გარანტია</w:t>
      </w:r>
    </w:p>
    <w:p w14:paraId="39E3A1FD" w14:textId="77777777" w:rsidR="00C70DEF" w:rsidRPr="00C70DEF" w:rsidRDefault="00C70DEF" w:rsidP="00C70DEF">
      <w:pPr>
        <w:spacing w:line="256" w:lineRule="auto"/>
        <w:ind w:left="990"/>
        <w:contextualSpacing/>
        <w:rPr>
          <w:rFonts w:ascii="Sylfaen" w:hAnsi="Sylfaen"/>
          <w:b/>
          <w:bCs/>
          <w:lang w:val="ka-GE"/>
        </w:rPr>
      </w:pPr>
    </w:p>
    <w:p w14:paraId="6CCA3AAE" w14:textId="77777777" w:rsidR="00C70DEF" w:rsidRPr="00C70DEF" w:rsidRDefault="00C70DEF" w:rsidP="00C70DEF">
      <w:pPr>
        <w:spacing w:line="256" w:lineRule="auto"/>
        <w:ind w:left="990"/>
        <w:contextualSpacing/>
        <w:rPr>
          <w:rFonts w:ascii="Sylfaen" w:hAnsi="Sylfaen"/>
          <w:lang w:val="ka-GE"/>
        </w:rPr>
      </w:pPr>
      <w:r w:rsidRPr="00C70DEF">
        <w:rPr>
          <w:rFonts w:ascii="Sylfaen" w:hAnsi="Sylfaen"/>
          <w:lang w:val="ka-GE"/>
        </w:rPr>
        <w:t xml:space="preserve">გარანტია სამშენებლო სამუშაოებზე 1 წელი. </w:t>
      </w:r>
    </w:p>
    <w:p w14:paraId="253A18E7" w14:textId="77777777" w:rsidR="00C70DEF" w:rsidRPr="00C70DEF" w:rsidRDefault="00C70DEF" w:rsidP="00C70DEF">
      <w:pPr>
        <w:spacing w:line="256" w:lineRule="auto"/>
        <w:ind w:left="990"/>
        <w:contextualSpacing/>
        <w:rPr>
          <w:rFonts w:ascii="Sylfaen" w:hAnsi="Sylfaen"/>
          <w:lang w:val="ka-GE"/>
        </w:rPr>
      </w:pPr>
    </w:p>
    <w:p w14:paraId="40DA1AC7" w14:textId="77777777" w:rsidR="00C70DEF" w:rsidRPr="00C70DEF" w:rsidRDefault="00C70DEF" w:rsidP="00C70DEF">
      <w:pPr>
        <w:spacing w:line="256" w:lineRule="auto"/>
        <w:ind w:left="990"/>
        <w:contextualSpacing/>
        <w:rPr>
          <w:rFonts w:ascii="Sylfaen" w:hAnsi="Sylfaen"/>
          <w:lang w:val="ka-GE"/>
        </w:rPr>
      </w:pPr>
      <w:r w:rsidRPr="00C70DEF">
        <w:rPr>
          <w:rFonts w:ascii="Sylfaen" w:hAnsi="Sylfaen"/>
          <w:lang w:val="ka-GE"/>
        </w:rPr>
        <w:t>კონტრაქტორი ვალდებულია საგარანტიო პერიოდის განმავლობაში მოახდინოს ყველა არამექანიკური დაზიანებების ლიკვიდაცია საკუთარი სახსრებით.</w:t>
      </w:r>
    </w:p>
    <w:p w14:paraId="0A421B5D" w14:textId="77777777" w:rsidR="00C70DEF" w:rsidRPr="00C70DEF" w:rsidRDefault="00C70DEF" w:rsidP="00C70DEF">
      <w:pPr>
        <w:spacing w:line="256" w:lineRule="auto"/>
        <w:ind w:left="990"/>
        <w:contextualSpacing/>
        <w:rPr>
          <w:rFonts w:ascii="Sylfaen" w:hAnsi="Sylfaen"/>
          <w:b/>
          <w:lang w:val="ka-GE"/>
        </w:rPr>
      </w:pPr>
    </w:p>
    <w:p w14:paraId="252074CF" w14:textId="77777777" w:rsidR="00C70DEF" w:rsidRPr="00C70DEF" w:rsidRDefault="00C70DEF" w:rsidP="00C70DEF">
      <w:pPr>
        <w:spacing w:line="256" w:lineRule="auto"/>
        <w:ind w:left="990"/>
        <w:contextualSpacing/>
        <w:rPr>
          <w:rFonts w:ascii="Sylfaen" w:hAnsi="Sylfaen"/>
          <w:b/>
          <w:lang w:val="ka-GE"/>
        </w:rPr>
      </w:pPr>
    </w:p>
    <w:p w14:paraId="692E019D" w14:textId="77777777" w:rsidR="00C70DEF" w:rsidRPr="00C70DEF" w:rsidRDefault="00C70DEF" w:rsidP="00C70DEF">
      <w:pPr>
        <w:spacing w:line="256" w:lineRule="auto"/>
        <w:ind w:left="990"/>
        <w:contextualSpacing/>
        <w:rPr>
          <w:rFonts w:ascii="Sylfaen" w:hAnsi="Sylfaen"/>
          <w:b/>
          <w:lang w:val="ka-GE"/>
        </w:rPr>
      </w:pPr>
    </w:p>
    <w:p w14:paraId="2500CAC4" w14:textId="77777777" w:rsidR="00C70DEF" w:rsidRPr="00C70DEF" w:rsidRDefault="00C70DEF" w:rsidP="00C70DEF">
      <w:pPr>
        <w:numPr>
          <w:ilvl w:val="0"/>
          <w:numId w:val="2"/>
        </w:numPr>
        <w:spacing w:line="256" w:lineRule="auto"/>
        <w:contextualSpacing/>
        <w:rPr>
          <w:rFonts w:ascii="Sylfaen" w:hAnsi="Sylfaen"/>
          <w:b/>
          <w:lang w:val="ka-GE"/>
        </w:rPr>
      </w:pPr>
      <w:r w:rsidRPr="00C70DEF">
        <w:rPr>
          <w:rFonts w:ascii="Sylfaen" w:hAnsi="Sylfaen" w:cs="Sylfaen"/>
          <w:b/>
          <w:lang w:val="ka-GE"/>
        </w:rPr>
        <w:t>ტექნიკური</w:t>
      </w:r>
      <w:r w:rsidRPr="00C70DEF">
        <w:rPr>
          <w:rFonts w:ascii="Sylfaen" w:hAnsi="Sylfaen"/>
          <w:b/>
          <w:lang w:val="ka-GE"/>
        </w:rPr>
        <w:t xml:space="preserve"> მონაცემები:</w:t>
      </w:r>
    </w:p>
    <w:p w14:paraId="2A6F75CE" w14:textId="77777777" w:rsidR="00C70DEF" w:rsidRPr="00C70DEF" w:rsidRDefault="00C70DEF" w:rsidP="00C70DEF">
      <w:pPr>
        <w:spacing w:line="256" w:lineRule="auto"/>
        <w:ind w:left="990"/>
        <w:contextualSpacing/>
        <w:rPr>
          <w:rFonts w:ascii="Sylfaen" w:hAnsi="Sylfaen" w:cs="Sylfaen"/>
          <w:b/>
          <w:lang w:val="ka-GE"/>
        </w:rPr>
      </w:pPr>
    </w:p>
    <w:p w14:paraId="110726F2" w14:textId="6E5FE7E2" w:rsidR="00C70DEF" w:rsidRDefault="00490AC6" w:rsidP="00C70DEF">
      <w:pPr>
        <w:numPr>
          <w:ilvl w:val="0"/>
          <w:numId w:val="7"/>
        </w:numPr>
        <w:spacing w:line="256" w:lineRule="auto"/>
        <w:contextualSpacing/>
        <w:rPr>
          <w:rFonts w:ascii="Sylfaen" w:hAnsi="Sylfaen" w:cs="Sylfaen"/>
          <w:bCs/>
          <w:lang w:val="ka-GE"/>
        </w:rPr>
      </w:pPr>
      <w:r>
        <w:rPr>
          <w:rFonts w:ascii="Sylfaen" w:hAnsi="Sylfaen" w:cs="Sylfaen"/>
          <w:bCs/>
          <w:lang w:val="ka-GE"/>
        </w:rPr>
        <w:t xml:space="preserve">კოლონების საერთო რაოდენობა შეადგენს </w:t>
      </w:r>
      <w:r w:rsidR="00A74975">
        <w:rPr>
          <w:rFonts w:ascii="Sylfaen" w:hAnsi="Sylfaen" w:cs="Sylfaen"/>
          <w:bCs/>
          <w:lang w:val="ka-GE"/>
        </w:rPr>
        <w:t>179</w:t>
      </w:r>
      <w:r>
        <w:rPr>
          <w:rFonts w:ascii="Sylfaen" w:hAnsi="Sylfaen" w:cs="Sylfaen"/>
          <w:bCs/>
          <w:lang w:val="ka-GE"/>
        </w:rPr>
        <w:t xml:space="preserve"> ერთეულს. </w:t>
      </w:r>
    </w:p>
    <w:p w14:paraId="0F950777" w14:textId="42820077" w:rsidR="00490AC6" w:rsidRPr="00C70DEF" w:rsidRDefault="00490AC6" w:rsidP="00C70DEF">
      <w:pPr>
        <w:numPr>
          <w:ilvl w:val="0"/>
          <w:numId w:val="7"/>
        </w:numPr>
        <w:spacing w:line="256" w:lineRule="auto"/>
        <w:contextualSpacing/>
        <w:rPr>
          <w:rFonts w:ascii="Sylfaen" w:hAnsi="Sylfaen" w:cs="Sylfaen"/>
          <w:bCs/>
          <w:lang w:val="ka-GE"/>
        </w:rPr>
      </w:pPr>
      <w:r>
        <w:rPr>
          <w:rFonts w:ascii="Sylfaen" w:hAnsi="Sylfaen" w:cs="Sylfaen"/>
          <w:bCs/>
          <w:lang w:val="ka-GE"/>
        </w:rPr>
        <w:t>კოლონების ტექნიკური მონაცემები (სიმაღლეები, დიამეტრები და სექტორები</w:t>
      </w:r>
      <w:r w:rsidR="005E13B9">
        <w:rPr>
          <w:rFonts w:ascii="Sylfaen" w:hAnsi="Sylfaen" w:cs="Sylfaen"/>
          <w:bCs/>
          <w:lang w:val="ka-GE"/>
        </w:rPr>
        <w:t>) მო</w:t>
      </w:r>
      <w:r w:rsidR="00454518">
        <w:rPr>
          <w:rFonts w:ascii="Sylfaen" w:hAnsi="Sylfaen" w:cs="Sylfaen"/>
          <w:bCs/>
          <w:lang w:val="ka-GE"/>
        </w:rPr>
        <w:t>ც</w:t>
      </w:r>
      <w:r w:rsidR="005E13B9">
        <w:rPr>
          <w:rFonts w:ascii="Sylfaen" w:hAnsi="Sylfaen" w:cs="Sylfaen"/>
          <w:bCs/>
          <w:lang w:val="ka-GE"/>
        </w:rPr>
        <w:t>ემულია დანართი 1-ში;</w:t>
      </w:r>
    </w:p>
    <w:p w14:paraId="5A6DD3DA" w14:textId="1D8D68BE" w:rsidR="00C70DEF" w:rsidRPr="00C70DEF" w:rsidRDefault="00C70DEF" w:rsidP="00C70DEF">
      <w:pPr>
        <w:numPr>
          <w:ilvl w:val="0"/>
          <w:numId w:val="7"/>
        </w:numPr>
        <w:spacing w:line="256" w:lineRule="auto"/>
        <w:contextualSpacing/>
        <w:rPr>
          <w:rFonts w:ascii="Sylfaen" w:hAnsi="Sylfaen"/>
          <w:bCs/>
          <w:lang w:val="ka-GE"/>
        </w:rPr>
      </w:pPr>
      <w:r w:rsidRPr="00C70DEF">
        <w:rPr>
          <w:rFonts w:ascii="Sylfaen" w:hAnsi="Sylfaen" w:cs="Sylfaen"/>
          <w:bCs/>
          <w:lang w:val="ka-GE"/>
        </w:rPr>
        <w:t xml:space="preserve">სილიკონური გერმეტიკის მასალა უნდა იყოს: </w:t>
      </w:r>
      <w:r w:rsidRPr="00C70DEF">
        <w:rPr>
          <w:rFonts w:ascii="Sylfaen" w:hAnsi="Sylfaen" w:cs="Sylfaen"/>
          <w:bCs/>
        </w:rPr>
        <w:t xml:space="preserve">BASF </w:t>
      </w:r>
      <w:r w:rsidRPr="00C70DEF">
        <w:t xml:space="preserve">MasterSeal®123NS </w:t>
      </w:r>
      <w:r w:rsidRPr="00C70DEF">
        <w:rPr>
          <w:rFonts w:ascii="Sylfaen" w:hAnsi="Sylfaen" w:cs="Sylfaen"/>
          <w:bCs/>
          <w:lang w:val="ka-GE"/>
        </w:rPr>
        <w:t>ან იგივე ტიპის სილიკონური გერმეტიკი</w:t>
      </w:r>
      <w:r w:rsidR="005E13B9">
        <w:rPr>
          <w:rFonts w:ascii="Sylfaen" w:hAnsi="Sylfaen" w:cs="Sylfaen"/>
          <w:bCs/>
          <w:lang w:val="ka-GE"/>
        </w:rPr>
        <w:t>. რუხი ფერის.</w:t>
      </w:r>
    </w:p>
    <w:p w14:paraId="4265260A" w14:textId="77777777" w:rsidR="00C70DEF" w:rsidRPr="00C70DEF" w:rsidRDefault="00C70DEF" w:rsidP="00C70DEF">
      <w:pPr>
        <w:spacing w:line="256" w:lineRule="auto"/>
        <w:rPr>
          <w:rFonts w:ascii="Sylfaen" w:hAnsi="Sylfaen"/>
          <w:b/>
          <w:lang w:val="ka-GE"/>
        </w:rPr>
      </w:pPr>
    </w:p>
    <w:p w14:paraId="3D71314A" w14:textId="77777777" w:rsidR="00C70DEF" w:rsidRPr="00C70DEF" w:rsidRDefault="00C70DEF" w:rsidP="00C70DEF">
      <w:pPr>
        <w:spacing w:line="256" w:lineRule="auto"/>
        <w:rPr>
          <w:rFonts w:ascii="Sylfaen" w:hAnsi="Sylfaen"/>
          <w:lang w:val="ka-GE"/>
        </w:rPr>
      </w:pPr>
    </w:p>
    <w:p w14:paraId="3A7CADB0" w14:textId="77777777" w:rsidR="00C70DEF" w:rsidRPr="00C70DEF" w:rsidRDefault="00C70DEF" w:rsidP="00C70DEF">
      <w:pPr>
        <w:spacing w:line="256" w:lineRule="auto"/>
        <w:rPr>
          <w:lang w:val="ka-GE"/>
        </w:rPr>
      </w:pPr>
    </w:p>
    <w:p w14:paraId="5C200F8E" w14:textId="77777777" w:rsidR="00C70DEF" w:rsidRPr="00C70DEF" w:rsidRDefault="00C70DEF" w:rsidP="00C70DEF">
      <w:pPr>
        <w:spacing w:line="256" w:lineRule="auto"/>
      </w:pPr>
    </w:p>
    <w:p w14:paraId="55019386" w14:textId="77777777" w:rsidR="00C70DEF" w:rsidRPr="00C70DEF" w:rsidRDefault="00C70DEF" w:rsidP="00C70DEF">
      <w:pPr>
        <w:spacing w:line="256" w:lineRule="auto"/>
        <w:rPr>
          <w:lang w:val="ka-GE"/>
        </w:rPr>
      </w:pPr>
    </w:p>
    <w:p w14:paraId="5125C10A" w14:textId="54F7F120" w:rsidR="00B44DB3" w:rsidRDefault="00BA2032"/>
    <w:p w14:paraId="46EA49FE" w14:textId="2525684C" w:rsidR="005E13B9" w:rsidRDefault="005E13B9"/>
    <w:p w14:paraId="271EE8FA" w14:textId="67DC8F97" w:rsidR="005E13B9" w:rsidRDefault="005E13B9"/>
    <w:p w14:paraId="137D8CB8" w14:textId="528C21CB" w:rsidR="005E13B9" w:rsidRDefault="005E13B9"/>
    <w:p w14:paraId="64F9565D" w14:textId="4C732406" w:rsidR="005E13B9" w:rsidRDefault="005E13B9"/>
    <w:p w14:paraId="7839C5C7" w14:textId="5B656E0F" w:rsidR="005E13B9" w:rsidRDefault="005E13B9"/>
    <w:p w14:paraId="5D3C1E92" w14:textId="666DC12C" w:rsidR="005E13B9" w:rsidRDefault="005E13B9"/>
    <w:p w14:paraId="1B9891AC" w14:textId="47194169" w:rsidR="005E13B9" w:rsidRDefault="005E13B9"/>
    <w:p w14:paraId="2EEF2F63" w14:textId="28F9C56E" w:rsidR="005E13B9" w:rsidRDefault="005E13B9"/>
    <w:p w14:paraId="1117C5FC" w14:textId="581310CA" w:rsidR="005E13B9" w:rsidRDefault="005E13B9"/>
    <w:p w14:paraId="6E77F0B8" w14:textId="0A5AACCC" w:rsidR="005E13B9" w:rsidRDefault="005E13B9"/>
    <w:p w14:paraId="53A3BB97" w14:textId="4B607382" w:rsidR="005E13B9" w:rsidRDefault="005E13B9"/>
    <w:p w14:paraId="3FE1F94E" w14:textId="5B25F6EE" w:rsidR="005E13B9" w:rsidRDefault="005E13B9"/>
    <w:p w14:paraId="5A7F013E" w14:textId="394A14C2" w:rsidR="005E13B9" w:rsidRDefault="005E13B9" w:rsidP="005E13B9">
      <w:pPr>
        <w:jc w:val="center"/>
        <w:rPr>
          <w:lang w:val="ka-GE"/>
        </w:rPr>
      </w:pPr>
      <w:r>
        <w:rPr>
          <w:lang w:val="ka-GE"/>
        </w:rPr>
        <w:t>დანართი 1</w:t>
      </w:r>
    </w:p>
    <w:tbl>
      <w:tblPr>
        <w:tblW w:w="9020" w:type="dxa"/>
        <w:tblLook w:val="04A0" w:firstRow="1" w:lastRow="0" w:firstColumn="1" w:lastColumn="0" w:noHBand="0" w:noVBand="1"/>
      </w:tblPr>
      <w:tblGrid>
        <w:gridCol w:w="543"/>
        <w:gridCol w:w="819"/>
        <w:gridCol w:w="2621"/>
        <w:gridCol w:w="695"/>
        <w:gridCol w:w="838"/>
        <w:gridCol w:w="1104"/>
        <w:gridCol w:w="493"/>
        <w:gridCol w:w="886"/>
        <w:gridCol w:w="1129"/>
        <w:gridCol w:w="222"/>
      </w:tblGrid>
      <w:tr w:rsidR="002E55AB" w:rsidRPr="002E55AB" w14:paraId="5479453C" w14:textId="77777777" w:rsidTr="002E55AB">
        <w:trPr>
          <w:gridAfter w:val="1"/>
          <w:wAfter w:w="36" w:type="dxa"/>
          <w:trHeight w:val="450"/>
        </w:trPr>
        <w:tc>
          <w:tcPr>
            <w:tcW w:w="8984" w:type="dxa"/>
            <w:gridSpan w:val="9"/>
            <w:vMerge w:val="restart"/>
            <w:tcBorders>
              <w:top w:val="single" w:sz="4" w:space="0" w:color="auto"/>
              <w:left w:val="single" w:sz="4" w:space="0" w:color="auto"/>
              <w:bottom w:val="nil"/>
              <w:right w:val="single" w:sz="4" w:space="0" w:color="000000"/>
            </w:tcBorders>
            <w:shd w:val="clear" w:color="auto" w:fill="auto"/>
            <w:vAlign w:val="bottom"/>
            <w:hideMark/>
          </w:tcPr>
          <w:p w14:paraId="7AD18F74" w14:textId="77777777" w:rsidR="002E55AB" w:rsidRPr="002E55AB" w:rsidRDefault="002E55AB" w:rsidP="002E55AB">
            <w:pPr>
              <w:spacing w:after="0" w:line="240" w:lineRule="auto"/>
              <w:jc w:val="center"/>
              <w:rPr>
                <w:rFonts w:ascii="Calibri" w:eastAsia="Times New Roman" w:hAnsi="Calibri" w:cs="Calibri"/>
                <w:color w:val="000000"/>
              </w:rPr>
            </w:pPr>
            <w:proofErr w:type="spellStart"/>
            <w:r w:rsidRPr="002E55AB">
              <w:rPr>
                <w:rFonts w:ascii="Calibri" w:eastAsia="Times New Roman" w:hAnsi="Calibri" w:cs="Calibri"/>
                <w:b/>
                <w:bCs/>
                <w:color w:val="000000"/>
                <w:sz w:val="28"/>
                <w:szCs w:val="28"/>
              </w:rPr>
              <w:t>Alucabond</w:t>
            </w:r>
            <w:proofErr w:type="spellEnd"/>
            <w:r w:rsidRPr="002E55AB">
              <w:rPr>
                <w:rFonts w:ascii="Calibri" w:eastAsia="Times New Roman" w:hAnsi="Calibri" w:cs="Calibri"/>
                <w:b/>
                <w:bCs/>
                <w:color w:val="000000"/>
                <w:sz w:val="28"/>
                <w:szCs w:val="28"/>
              </w:rPr>
              <w:t xml:space="preserve"> dressed columns.</w:t>
            </w:r>
            <w:r w:rsidRPr="002E55AB">
              <w:rPr>
                <w:rFonts w:ascii="Calibri" w:eastAsia="Times New Roman" w:hAnsi="Calibri" w:cs="Calibri"/>
                <w:color w:val="000000"/>
              </w:rPr>
              <w:t xml:space="preserve">                                                                                                                                                                        The columns are enclosed with 4 sectors of round panels, which height is 1.26m and round segment linear size is 0.64m. The segments are distancing between each other (horizontally and vertically) on 1.5-2 cm. </w:t>
            </w:r>
          </w:p>
        </w:tc>
      </w:tr>
      <w:tr w:rsidR="002E55AB" w:rsidRPr="002E55AB" w14:paraId="79A94AB9" w14:textId="77777777" w:rsidTr="002E55AB">
        <w:trPr>
          <w:trHeight w:val="468"/>
        </w:trPr>
        <w:tc>
          <w:tcPr>
            <w:tcW w:w="8984" w:type="dxa"/>
            <w:gridSpan w:val="9"/>
            <w:vMerge/>
            <w:tcBorders>
              <w:top w:val="single" w:sz="4" w:space="0" w:color="auto"/>
              <w:left w:val="single" w:sz="4" w:space="0" w:color="auto"/>
              <w:bottom w:val="nil"/>
              <w:right w:val="single" w:sz="4" w:space="0" w:color="000000"/>
            </w:tcBorders>
            <w:vAlign w:val="center"/>
            <w:hideMark/>
          </w:tcPr>
          <w:p w14:paraId="4B61DE72" w14:textId="77777777" w:rsidR="002E55AB" w:rsidRPr="002E55AB" w:rsidRDefault="002E55AB" w:rsidP="002E55AB">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49F987B" w14:textId="77777777" w:rsidR="002E55AB" w:rsidRPr="002E55AB" w:rsidRDefault="002E55AB" w:rsidP="002E55AB">
            <w:pPr>
              <w:spacing w:after="0" w:line="240" w:lineRule="auto"/>
              <w:jc w:val="center"/>
              <w:rPr>
                <w:rFonts w:ascii="Calibri" w:eastAsia="Times New Roman" w:hAnsi="Calibri" w:cs="Calibri"/>
                <w:color w:val="000000"/>
              </w:rPr>
            </w:pPr>
          </w:p>
        </w:tc>
      </w:tr>
      <w:tr w:rsidR="002E55AB" w:rsidRPr="002E55AB" w14:paraId="194E7CB5" w14:textId="77777777" w:rsidTr="002E55AB">
        <w:trPr>
          <w:trHeight w:val="444"/>
        </w:trPr>
        <w:tc>
          <w:tcPr>
            <w:tcW w:w="8984" w:type="dxa"/>
            <w:gridSpan w:val="9"/>
            <w:vMerge/>
            <w:tcBorders>
              <w:top w:val="single" w:sz="4" w:space="0" w:color="auto"/>
              <w:left w:val="single" w:sz="4" w:space="0" w:color="auto"/>
              <w:bottom w:val="nil"/>
              <w:right w:val="single" w:sz="4" w:space="0" w:color="000000"/>
            </w:tcBorders>
            <w:vAlign w:val="center"/>
            <w:hideMark/>
          </w:tcPr>
          <w:p w14:paraId="6EA48334" w14:textId="77777777" w:rsidR="002E55AB" w:rsidRPr="002E55AB" w:rsidRDefault="002E55AB" w:rsidP="002E55AB">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84A6697"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0CBD2A7" w14:textId="77777777" w:rsidTr="002E55AB">
        <w:trPr>
          <w:trHeight w:val="300"/>
        </w:trPr>
        <w:tc>
          <w:tcPr>
            <w:tcW w:w="404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12FB06"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A Block</w:t>
            </w:r>
          </w:p>
        </w:tc>
        <w:tc>
          <w:tcPr>
            <w:tcW w:w="249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A351C20"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B Block</w:t>
            </w:r>
          </w:p>
        </w:tc>
        <w:tc>
          <w:tcPr>
            <w:tcW w:w="244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284D6B6"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 Block</w:t>
            </w:r>
          </w:p>
        </w:tc>
        <w:tc>
          <w:tcPr>
            <w:tcW w:w="36" w:type="dxa"/>
            <w:vAlign w:val="center"/>
            <w:hideMark/>
          </w:tcPr>
          <w:p w14:paraId="5D2DCAD9"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3DFD8FA0" w14:textId="77777777" w:rsidTr="002E55AB">
        <w:trPr>
          <w:trHeight w:val="300"/>
        </w:trPr>
        <w:tc>
          <w:tcPr>
            <w:tcW w:w="8984" w:type="dxa"/>
            <w:gridSpan w:val="9"/>
            <w:tcBorders>
              <w:top w:val="nil"/>
              <w:left w:val="single" w:sz="4" w:space="0" w:color="auto"/>
              <w:bottom w:val="nil"/>
              <w:right w:val="single" w:sz="4" w:space="0" w:color="000000"/>
            </w:tcBorders>
            <w:shd w:val="clear" w:color="auto" w:fill="auto"/>
            <w:noWrap/>
            <w:vAlign w:val="bottom"/>
            <w:hideMark/>
          </w:tcPr>
          <w:p w14:paraId="665D391E"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1st floor</w:t>
            </w:r>
          </w:p>
        </w:tc>
        <w:tc>
          <w:tcPr>
            <w:tcW w:w="36" w:type="dxa"/>
            <w:vAlign w:val="center"/>
            <w:hideMark/>
          </w:tcPr>
          <w:p w14:paraId="216515AF"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20731BB" w14:textId="77777777" w:rsidTr="002E55AB">
        <w:trPr>
          <w:trHeight w:val="288"/>
        </w:trPr>
        <w:tc>
          <w:tcPr>
            <w:tcW w:w="404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37BB7AE"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NA</w:t>
            </w:r>
          </w:p>
        </w:tc>
        <w:tc>
          <w:tcPr>
            <w:tcW w:w="51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C425DC8"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Gold</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914BE1D"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21" w:type="dxa"/>
            <w:tcBorders>
              <w:top w:val="single" w:sz="8" w:space="0" w:color="auto"/>
              <w:left w:val="nil"/>
              <w:bottom w:val="single" w:sz="4" w:space="0" w:color="auto"/>
              <w:right w:val="single" w:sz="8" w:space="0" w:color="auto"/>
            </w:tcBorders>
            <w:shd w:val="clear" w:color="auto" w:fill="auto"/>
            <w:noWrap/>
            <w:vAlign w:val="bottom"/>
            <w:hideMark/>
          </w:tcPr>
          <w:p w14:paraId="4BCE2D22"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4.75</w:t>
            </w:r>
          </w:p>
        </w:tc>
        <w:tc>
          <w:tcPr>
            <w:tcW w:w="403"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FA65FF2"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Silver</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6CBBA4A6"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46" w:type="dxa"/>
            <w:tcBorders>
              <w:top w:val="single" w:sz="8" w:space="0" w:color="auto"/>
              <w:left w:val="nil"/>
              <w:bottom w:val="single" w:sz="4" w:space="0" w:color="auto"/>
              <w:right w:val="single" w:sz="8" w:space="0" w:color="auto"/>
            </w:tcBorders>
            <w:shd w:val="clear" w:color="auto" w:fill="auto"/>
            <w:noWrap/>
            <w:vAlign w:val="bottom"/>
            <w:hideMark/>
          </w:tcPr>
          <w:p w14:paraId="75A8570F"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4.67</w:t>
            </w:r>
          </w:p>
        </w:tc>
        <w:tc>
          <w:tcPr>
            <w:tcW w:w="36" w:type="dxa"/>
            <w:vAlign w:val="center"/>
            <w:hideMark/>
          </w:tcPr>
          <w:p w14:paraId="5620C3DF"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AB39904" w14:textId="77777777" w:rsidTr="002E55AB">
        <w:trPr>
          <w:trHeight w:val="288"/>
        </w:trPr>
        <w:tc>
          <w:tcPr>
            <w:tcW w:w="4046" w:type="dxa"/>
            <w:gridSpan w:val="3"/>
            <w:vMerge/>
            <w:tcBorders>
              <w:top w:val="single" w:sz="8" w:space="0" w:color="auto"/>
              <w:left w:val="single" w:sz="8" w:space="0" w:color="auto"/>
              <w:bottom w:val="single" w:sz="8" w:space="0" w:color="000000"/>
              <w:right w:val="single" w:sz="8" w:space="0" w:color="000000"/>
            </w:tcBorders>
            <w:vAlign w:val="center"/>
            <w:hideMark/>
          </w:tcPr>
          <w:p w14:paraId="290BA61B" w14:textId="77777777" w:rsidR="002E55AB" w:rsidRPr="002E55AB" w:rsidRDefault="002E55AB" w:rsidP="002E55AB">
            <w:pPr>
              <w:spacing w:after="0" w:line="240" w:lineRule="auto"/>
              <w:rPr>
                <w:rFonts w:ascii="Calibri" w:eastAsia="Times New Roman" w:hAnsi="Calibri" w:cs="Calibri"/>
                <w:color w:val="000000"/>
              </w:rPr>
            </w:pP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3EF0251D"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1DCC9211"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21" w:type="dxa"/>
            <w:tcBorders>
              <w:top w:val="nil"/>
              <w:left w:val="nil"/>
              <w:bottom w:val="single" w:sz="4" w:space="0" w:color="auto"/>
              <w:right w:val="single" w:sz="8" w:space="0" w:color="auto"/>
            </w:tcBorders>
            <w:shd w:val="clear" w:color="auto" w:fill="auto"/>
            <w:noWrap/>
            <w:vAlign w:val="bottom"/>
            <w:hideMark/>
          </w:tcPr>
          <w:p w14:paraId="4C0C696C"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13352682"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79130DA2"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46" w:type="dxa"/>
            <w:tcBorders>
              <w:top w:val="nil"/>
              <w:left w:val="nil"/>
              <w:bottom w:val="single" w:sz="4" w:space="0" w:color="auto"/>
              <w:right w:val="single" w:sz="8" w:space="0" w:color="auto"/>
            </w:tcBorders>
            <w:shd w:val="clear" w:color="auto" w:fill="auto"/>
            <w:noWrap/>
            <w:vAlign w:val="bottom"/>
            <w:hideMark/>
          </w:tcPr>
          <w:p w14:paraId="6AFEF9D5"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36" w:type="dxa"/>
            <w:vAlign w:val="center"/>
            <w:hideMark/>
          </w:tcPr>
          <w:p w14:paraId="52C3557E"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1917AE85" w14:textId="77777777" w:rsidTr="002E55AB">
        <w:trPr>
          <w:trHeight w:val="288"/>
        </w:trPr>
        <w:tc>
          <w:tcPr>
            <w:tcW w:w="4046" w:type="dxa"/>
            <w:gridSpan w:val="3"/>
            <w:vMerge/>
            <w:tcBorders>
              <w:top w:val="single" w:sz="8" w:space="0" w:color="auto"/>
              <w:left w:val="single" w:sz="8" w:space="0" w:color="auto"/>
              <w:bottom w:val="single" w:sz="8" w:space="0" w:color="000000"/>
              <w:right w:val="single" w:sz="8" w:space="0" w:color="000000"/>
            </w:tcBorders>
            <w:vAlign w:val="center"/>
            <w:hideMark/>
          </w:tcPr>
          <w:p w14:paraId="47020AEA" w14:textId="77777777" w:rsidR="002E55AB" w:rsidRPr="002E55AB" w:rsidRDefault="002E55AB" w:rsidP="002E55AB">
            <w:pPr>
              <w:spacing w:after="0" w:line="240" w:lineRule="auto"/>
              <w:rPr>
                <w:rFonts w:ascii="Calibri" w:eastAsia="Times New Roman" w:hAnsi="Calibri" w:cs="Calibri"/>
                <w:color w:val="000000"/>
              </w:rPr>
            </w:pP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34699264"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5121E8EF"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21" w:type="dxa"/>
            <w:tcBorders>
              <w:top w:val="nil"/>
              <w:left w:val="nil"/>
              <w:bottom w:val="single" w:sz="4" w:space="0" w:color="auto"/>
              <w:right w:val="single" w:sz="8" w:space="0" w:color="auto"/>
            </w:tcBorders>
            <w:shd w:val="clear" w:color="auto" w:fill="auto"/>
            <w:noWrap/>
            <w:vAlign w:val="bottom"/>
            <w:hideMark/>
          </w:tcPr>
          <w:p w14:paraId="1CF1F42A"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7</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0930B2D9"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2C49DC2A"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46" w:type="dxa"/>
            <w:tcBorders>
              <w:top w:val="nil"/>
              <w:left w:val="nil"/>
              <w:bottom w:val="single" w:sz="4" w:space="0" w:color="auto"/>
              <w:right w:val="single" w:sz="8" w:space="0" w:color="auto"/>
            </w:tcBorders>
            <w:shd w:val="clear" w:color="auto" w:fill="auto"/>
            <w:noWrap/>
            <w:vAlign w:val="bottom"/>
            <w:hideMark/>
          </w:tcPr>
          <w:p w14:paraId="28900CFA"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11</w:t>
            </w:r>
          </w:p>
        </w:tc>
        <w:tc>
          <w:tcPr>
            <w:tcW w:w="36" w:type="dxa"/>
            <w:vAlign w:val="center"/>
            <w:hideMark/>
          </w:tcPr>
          <w:p w14:paraId="394EA4DE"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72485EA9" w14:textId="77777777" w:rsidTr="002E55AB">
        <w:trPr>
          <w:trHeight w:val="288"/>
        </w:trPr>
        <w:tc>
          <w:tcPr>
            <w:tcW w:w="4046" w:type="dxa"/>
            <w:gridSpan w:val="3"/>
            <w:vMerge/>
            <w:tcBorders>
              <w:top w:val="single" w:sz="8" w:space="0" w:color="auto"/>
              <w:left w:val="single" w:sz="8" w:space="0" w:color="auto"/>
              <w:bottom w:val="single" w:sz="8" w:space="0" w:color="000000"/>
              <w:right w:val="single" w:sz="8" w:space="0" w:color="000000"/>
            </w:tcBorders>
            <w:vAlign w:val="center"/>
            <w:hideMark/>
          </w:tcPr>
          <w:p w14:paraId="3C8EDDF0" w14:textId="77777777" w:rsidR="002E55AB" w:rsidRPr="002E55AB" w:rsidRDefault="002E55AB" w:rsidP="002E55AB">
            <w:pPr>
              <w:spacing w:after="0" w:line="240" w:lineRule="auto"/>
              <w:rPr>
                <w:rFonts w:ascii="Calibri" w:eastAsia="Times New Roman" w:hAnsi="Calibri" w:cs="Calibri"/>
                <w:color w:val="000000"/>
              </w:rPr>
            </w:pP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4FE50DD0"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214FC54C"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1121" w:type="dxa"/>
            <w:tcBorders>
              <w:top w:val="nil"/>
              <w:left w:val="nil"/>
              <w:bottom w:val="single" w:sz="4" w:space="0" w:color="auto"/>
              <w:right w:val="single" w:sz="8" w:space="0" w:color="auto"/>
            </w:tcBorders>
            <w:shd w:val="clear" w:color="auto" w:fill="auto"/>
            <w:noWrap/>
            <w:vAlign w:val="bottom"/>
            <w:hideMark/>
          </w:tcPr>
          <w:p w14:paraId="0C50BB32"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5</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102A24B0"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3BCE3E44"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1146" w:type="dxa"/>
            <w:tcBorders>
              <w:top w:val="nil"/>
              <w:left w:val="nil"/>
              <w:bottom w:val="single" w:sz="4" w:space="0" w:color="auto"/>
              <w:right w:val="single" w:sz="8" w:space="0" w:color="auto"/>
            </w:tcBorders>
            <w:shd w:val="clear" w:color="auto" w:fill="auto"/>
            <w:noWrap/>
            <w:vAlign w:val="bottom"/>
            <w:hideMark/>
          </w:tcPr>
          <w:p w14:paraId="723797BC"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7</w:t>
            </w:r>
          </w:p>
        </w:tc>
        <w:tc>
          <w:tcPr>
            <w:tcW w:w="36" w:type="dxa"/>
            <w:vAlign w:val="center"/>
            <w:hideMark/>
          </w:tcPr>
          <w:p w14:paraId="59C4E9C0"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C944F82" w14:textId="77777777" w:rsidTr="002E55AB">
        <w:trPr>
          <w:trHeight w:val="300"/>
        </w:trPr>
        <w:tc>
          <w:tcPr>
            <w:tcW w:w="4046" w:type="dxa"/>
            <w:gridSpan w:val="3"/>
            <w:vMerge/>
            <w:tcBorders>
              <w:top w:val="single" w:sz="8" w:space="0" w:color="auto"/>
              <w:left w:val="single" w:sz="8" w:space="0" w:color="auto"/>
              <w:bottom w:val="single" w:sz="8" w:space="0" w:color="000000"/>
              <w:right w:val="single" w:sz="8" w:space="0" w:color="000000"/>
            </w:tcBorders>
            <w:vAlign w:val="center"/>
            <w:hideMark/>
          </w:tcPr>
          <w:p w14:paraId="5D647985" w14:textId="77777777" w:rsidR="002E55AB" w:rsidRPr="002E55AB" w:rsidRDefault="002E55AB" w:rsidP="002E55AB">
            <w:pPr>
              <w:spacing w:after="0" w:line="240" w:lineRule="auto"/>
              <w:rPr>
                <w:rFonts w:ascii="Calibri" w:eastAsia="Times New Roman" w:hAnsi="Calibri" w:cs="Calibri"/>
                <w:color w:val="000000"/>
              </w:rPr>
            </w:pP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7296D488"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8" w:space="0" w:color="auto"/>
              <w:right w:val="single" w:sz="4" w:space="0" w:color="auto"/>
            </w:tcBorders>
            <w:shd w:val="clear" w:color="auto" w:fill="auto"/>
            <w:noWrap/>
            <w:vAlign w:val="bottom"/>
            <w:hideMark/>
          </w:tcPr>
          <w:p w14:paraId="1F6450DB"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0.75 QTY</w:t>
            </w:r>
          </w:p>
        </w:tc>
        <w:tc>
          <w:tcPr>
            <w:tcW w:w="1121" w:type="dxa"/>
            <w:tcBorders>
              <w:top w:val="nil"/>
              <w:left w:val="nil"/>
              <w:bottom w:val="single" w:sz="8" w:space="0" w:color="auto"/>
              <w:right w:val="single" w:sz="8" w:space="0" w:color="auto"/>
            </w:tcBorders>
            <w:shd w:val="clear" w:color="auto" w:fill="auto"/>
            <w:noWrap/>
            <w:vAlign w:val="bottom"/>
            <w:hideMark/>
          </w:tcPr>
          <w:p w14:paraId="667EA751"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2</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23E5AC63"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8" w:space="0" w:color="auto"/>
              <w:right w:val="single" w:sz="4" w:space="0" w:color="auto"/>
            </w:tcBorders>
            <w:shd w:val="clear" w:color="auto" w:fill="auto"/>
            <w:noWrap/>
            <w:vAlign w:val="bottom"/>
            <w:hideMark/>
          </w:tcPr>
          <w:p w14:paraId="3D13234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0.75 QTY</w:t>
            </w:r>
          </w:p>
        </w:tc>
        <w:tc>
          <w:tcPr>
            <w:tcW w:w="1146" w:type="dxa"/>
            <w:tcBorders>
              <w:top w:val="nil"/>
              <w:left w:val="nil"/>
              <w:bottom w:val="single" w:sz="8" w:space="0" w:color="auto"/>
              <w:right w:val="single" w:sz="8" w:space="0" w:color="auto"/>
            </w:tcBorders>
            <w:shd w:val="clear" w:color="auto" w:fill="auto"/>
            <w:noWrap/>
            <w:vAlign w:val="bottom"/>
            <w:hideMark/>
          </w:tcPr>
          <w:p w14:paraId="223C9E41"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w:t>
            </w:r>
          </w:p>
        </w:tc>
        <w:tc>
          <w:tcPr>
            <w:tcW w:w="36" w:type="dxa"/>
            <w:vAlign w:val="center"/>
            <w:hideMark/>
          </w:tcPr>
          <w:p w14:paraId="0A8FE016"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51121DC1" w14:textId="77777777" w:rsidTr="002E55AB">
        <w:trPr>
          <w:trHeight w:val="300"/>
        </w:trPr>
        <w:tc>
          <w:tcPr>
            <w:tcW w:w="8984" w:type="dxa"/>
            <w:gridSpan w:val="9"/>
            <w:tcBorders>
              <w:top w:val="nil"/>
              <w:left w:val="single" w:sz="4" w:space="0" w:color="auto"/>
              <w:bottom w:val="nil"/>
              <w:right w:val="single" w:sz="4" w:space="0" w:color="000000"/>
            </w:tcBorders>
            <w:shd w:val="clear" w:color="auto" w:fill="auto"/>
            <w:noWrap/>
            <w:vAlign w:val="bottom"/>
            <w:hideMark/>
          </w:tcPr>
          <w:p w14:paraId="70BB0BCF"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2nd floor</w:t>
            </w:r>
          </w:p>
        </w:tc>
        <w:tc>
          <w:tcPr>
            <w:tcW w:w="36" w:type="dxa"/>
            <w:vAlign w:val="center"/>
            <w:hideMark/>
          </w:tcPr>
          <w:p w14:paraId="52C0FF61"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3FA24034" w14:textId="77777777" w:rsidTr="002E55AB">
        <w:trPr>
          <w:trHeight w:val="288"/>
        </w:trPr>
        <w:tc>
          <w:tcPr>
            <w:tcW w:w="55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F0C5612"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Silver</w:t>
            </w:r>
          </w:p>
        </w:tc>
        <w:tc>
          <w:tcPr>
            <w:tcW w:w="830" w:type="dxa"/>
            <w:tcBorders>
              <w:top w:val="single" w:sz="8" w:space="0" w:color="auto"/>
              <w:left w:val="nil"/>
              <w:bottom w:val="single" w:sz="4" w:space="0" w:color="auto"/>
              <w:right w:val="single" w:sz="4" w:space="0" w:color="auto"/>
            </w:tcBorders>
            <w:shd w:val="clear" w:color="auto" w:fill="auto"/>
            <w:noWrap/>
            <w:vAlign w:val="bottom"/>
            <w:hideMark/>
          </w:tcPr>
          <w:p w14:paraId="574ECC07"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2666" w:type="dxa"/>
            <w:tcBorders>
              <w:top w:val="single" w:sz="8" w:space="0" w:color="auto"/>
              <w:left w:val="nil"/>
              <w:bottom w:val="single" w:sz="4" w:space="0" w:color="auto"/>
              <w:right w:val="single" w:sz="8" w:space="0" w:color="auto"/>
            </w:tcBorders>
            <w:shd w:val="clear" w:color="auto" w:fill="auto"/>
            <w:noWrap/>
            <w:vAlign w:val="bottom"/>
            <w:hideMark/>
          </w:tcPr>
          <w:p w14:paraId="04F5FA12"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3.85</w:t>
            </w:r>
          </w:p>
        </w:tc>
        <w:tc>
          <w:tcPr>
            <w:tcW w:w="51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B8729A0"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Gold</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B54DBF5"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21" w:type="dxa"/>
            <w:tcBorders>
              <w:top w:val="single" w:sz="8" w:space="0" w:color="auto"/>
              <w:left w:val="nil"/>
              <w:bottom w:val="single" w:sz="4" w:space="0" w:color="auto"/>
              <w:right w:val="single" w:sz="8" w:space="0" w:color="auto"/>
            </w:tcBorders>
            <w:shd w:val="clear" w:color="auto" w:fill="auto"/>
            <w:noWrap/>
            <w:vAlign w:val="bottom"/>
            <w:hideMark/>
          </w:tcPr>
          <w:p w14:paraId="41871128"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3.85</w:t>
            </w:r>
          </w:p>
        </w:tc>
        <w:tc>
          <w:tcPr>
            <w:tcW w:w="403"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5AA0C7C"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Silver</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17ADF2E7"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46" w:type="dxa"/>
            <w:tcBorders>
              <w:top w:val="single" w:sz="8" w:space="0" w:color="auto"/>
              <w:left w:val="nil"/>
              <w:bottom w:val="single" w:sz="4" w:space="0" w:color="auto"/>
              <w:right w:val="single" w:sz="8" w:space="0" w:color="auto"/>
            </w:tcBorders>
            <w:shd w:val="clear" w:color="auto" w:fill="auto"/>
            <w:noWrap/>
            <w:vAlign w:val="bottom"/>
            <w:hideMark/>
          </w:tcPr>
          <w:p w14:paraId="074C3328"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w:t>
            </w:r>
          </w:p>
        </w:tc>
        <w:tc>
          <w:tcPr>
            <w:tcW w:w="36" w:type="dxa"/>
            <w:vAlign w:val="center"/>
            <w:hideMark/>
          </w:tcPr>
          <w:p w14:paraId="11533198"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6A9FBEA0" w14:textId="77777777" w:rsidTr="002E55AB">
        <w:trPr>
          <w:trHeight w:val="288"/>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4E85D645"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7F79E490"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2666" w:type="dxa"/>
            <w:tcBorders>
              <w:top w:val="nil"/>
              <w:left w:val="nil"/>
              <w:bottom w:val="single" w:sz="4" w:space="0" w:color="auto"/>
              <w:right w:val="single" w:sz="8" w:space="0" w:color="auto"/>
            </w:tcBorders>
            <w:shd w:val="clear" w:color="auto" w:fill="auto"/>
            <w:noWrap/>
            <w:vAlign w:val="bottom"/>
            <w:hideMark/>
          </w:tcPr>
          <w:p w14:paraId="02425DCE"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4715541E"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1848EA28"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21" w:type="dxa"/>
            <w:tcBorders>
              <w:top w:val="nil"/>
              <w:left w:val="nil"/>
              <w:bottom w:val="single" w:sz="4" w:space="0" w:color="auto"/>
              <w:right w:val="single" w:sz="8" w:space="0" w:color="auto"/>
            </w:tcBorders>
            <w:shd w:val="clear" w:color="auto" w:fill="auto"/>
            <w:noWrap/>
            <w:vAlign w:val="bottom"/>
            <w:hideMark/>
          </w:tcPr>
          <w:p w14:paraId="404BB030"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32B2E8FF"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14A14406"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46" w:type="dxa"/>
            <w:tcBorders>
              <w:top w:val="nil"/>
              <w:left w:val="nil"/>
              <w:bottom w:val="single" w:sz="4" w:space="0" w:color="auto"/>
              <w:right w:val="single" w:sz="8" w:space="0" w:color="auto"/>
            </w:tcBorders>
            <w:shd w:val="clear" w:color="auto" w:fill="auto"/>
            <w:noWrap/>
            <w:vAlign w:val="bottom"/>
            <w:hideMark/>
          </w:tcPr>
          <w:p w14:paraId="09BB554D"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36" w:type="dxa"/>
            <w:vAlign w:val="center"/>
            <w:hideMark/>
          </w:tcPr>
          <w:p w14:paraId="72C42A82"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A9E3C89" w14:textId="77777777" w:rsidTr="002E55AB">
        <w:trPr>
          <w:trHeight w:val="288"/>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0D60F4A4"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5B95FC5C"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2666" w:type="dxa"/>
            <w:tcBorders>
              <w:top w:val="nil"/>
              <w:left w:val="nil"/>
              <w:bottom w:val="single" w:sz="4" w:space="0" w:color="auto"/>
              <w:right w:val="single" w:sz="8" w:space="0" w:color="auto"/>
            </w:tcBorders>
            <w:shd w:val="clear" w:color="auto" w:fill="auto"/>
            <w:noWrap/>
            <w:vAlign w:val="bottom"/>
            <w:hideMark/>
          </w:tcPr>
          <w:p w14:paraId="23FF4BE3"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5</w:t>
            </w: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140EFD9D"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1E2421B7"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21" w:type="dxa"/>
            <w:tcBorders>
              <w:top w:val="nil"/>
              <w:left w:val="nil"/>
              <w:bottom w:val="single" w:sz="4" w:space="0" w:color="auto"/>
              <w:right w:val="single" w:sz="8" w:space="0" w:color="auto"/>
            </w:tcBorders>
            <w:shd w:val="clear" w:color="auto" w:fill="auto"/>
            <w:noWrap/>
            <w:vAlign w:val="bottom"/>
            <w:hideMark/>
          </w:tcPr>
          <w:p w14:paraId="6B2E2D5D"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15</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658F385A"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4271C05E"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46" w:type="dxa"/>
            <w:tcBorders>
              <w:top w:val="nil"/>
              <w:left w:val="nil"/>
              <w:bottom w:val="single" w:sz="4" w:space="0" w:color="auto"/>
              <w:right w:val="single" w:sz="8" w:space="0" w:color="auto"/>
            </w:tcBorders>
            <w:shd w:val="clear" w:color="auto" w:fill="auto"/>
            <w:noWrap/>
            <w:vAlign w:val="bottom"/>
            <w:hideMark/>
          </w:tcPr>
          <w:p w14:paraId="20EDB0AA"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29</w:t>
            </w:r>
          </w:p>
        </w:tc>
        <w:tc>
          <w:tcPr>
            <w:tcW w:w="36" w:type="dxa"/>
            <w:vAlign w:val="center"/>
            <w:hideMark/>
          </w:tcPr>
          <w:p w14:paraId="599F2D6B"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91DD526" w14:textId="77777777" w:rsidTr="002E55AB">
        <w:trPr>
          <w:trHeight w:val="288"/>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3385255E"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15F7599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2666" w:type="dxa"/>
            <w:tcBorders>
              <w:top w:val="nil"/>
              <w:left w:val="nil"/>
              <w:bottom w:val="single" w:sz="4" w:space="0" w:color="auto"/>
              <w:right w:val="single" w:sz="8" w:space="0" w:color="auto"/>
            </w:tcBorders>
            <w:shd w:val="clear" w:color="auto" w:fill="auto"/>
            <w:noWrap/>
            <w:vAlign w:val="bottom"/>
            <w:hideMark/>
          </w:tcPr>
          <w:p w14:paraId="4D340863"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17</w:t>
            </w: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60328957"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0DCBC479"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1121" w:type="dxa"/>
            <w:tcBorders>
              <w:top w:val="nil"/>
              <w:left w:val="nil"/>
              <w:bottom w:val="single" w:sz="4" w:space="0" w:color="auto"/>
              <w:right w:val="single" w:sz="8" w:space="0" w:color="auto"/>
            </w:tcBorders>
            <w:shd w:val="clear" w:color="auto" w:fill="auto"/>
            <w:noWrap/>
            <w:vAlign w:val="bottom"/>
            <w:hideMark/>
          </w:tcPr>
          <w:p w14:paraId="5D3CFEB7"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5</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0804AB7E"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3633C1AA"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1146" w:type="dxa"/>
            <w:tcBorders>
              <w:top w:val="nil"/>
              <w:left w:val="nil"/>
              <w:bottom w:val="single" w:sz="4" w:space="0" w:color="auto"/>
              <w:right w:val="single" w:sz="8" w:space="0" w:color="auto"/>
            </w:tcBorders>
            <w:shd w:val="clear" w:color="auto" w:fill="auto"/>
            <w:noWrap/>
            <w:vAlign w:val="bottom"/>
            <w:hideMark/>
          </w:tcPr>
          <w:p w14:paraId="7A9955C5"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0</w:t>
            </w:r>
          </w:p>
        </w:tc>
        <w:tc>
          <w:tcPr>
            <w:tcW w:w="36" w:type="dxa"/>
            <w:vAlign w:val="center"/>
            <w:hideMark/>
          </w:tcPr>
          <w:p w14:paraId="677C5D8D"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AE98BAB" w14:textId="77777777" w:rsidTr="002E55AB">
        <w:trPr>
          <w:trHeight w:val="300"/>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7886CDFF"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8" w:space="0" w:color="auto"/>
              <w:right w:val="single" w:sz="4" w:space="0" w:color="auto"/>
            </w:tcBorders>
            <w:shd w:val="clear" w:color="auto" w:fill="auto"/>
            <w:noWrap/>
            <w:vAlign w:val="bottom"/>
            <w:hideMark/>
          </w:tcPr>
          <w:p w14:paraId="66999C81"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2666" w:type="dxa"/>
            <w:tcBorders>
              <w:top w:val="nil"/>
              <w:left w:val="nil"/>
              <w:bottom w:val="single" w:sz="8" w:space="0" w:color="auto"/>
              <w:right w:val="single" w:sz="8" w:space="0" w:color="auto"/>
            </w:tcBorders>
            <w:shd w:val="clear" w:color="auto" w:fill="auto"/>
            <w:noWrap/>
            <w:vAlign w:val="bottom"/>
            <w:hideMark/>
          </w:tcPr>
          <w:p w14:paraId="2E15FE38"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1CC67FC4"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8" w:space="0" w:color="auto"/>
              <w:right w:val="single" w:sz="4" w:space="0" w:color="auto"/>
            </w:tcBorders>
            <w:shd w:val="clear" w:color="auto" w:fill="auto"/>
            <w:noWrap/>
            <w:vAlign w:val="bottom"/>
            <w:hideMark/>
          </w:tcPr>
          <w:p w14:paraId="06203861"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1121" w:type="dxa"/>
            <w:tcBorders>
              <w:top w:val="nil"/>
              <w:left w:val="nil"/>
              <w:bottom w:val="single" w:sz="8" w:space="0" w:color="auto"/>
              <w:right w:val="single" w:sz="8" w:space="0" w:color="auto"/>
            </w:tcBorders>
            <w:shd w:val="clear" w:color="auto" w:fill="auto"/>
            <w:noWrap/>
            <w:vAlign w:val="bottom"/>
            <w:hideMark/>
          </w:tcPr>
          <w:p w14:paraId="1D1FA13B"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0</w:t>
            </w:r>
          </w:p>
        </w:tc>
        <w:tc>
          <w:tcPr>
            <w:tcW w:w="403" w:type="dxa"/>
            <w:vMerge/>
            <w:tcBorders>
              <w:top w:val="single" w:sz="8" w:space="0" w:color="auto"/>
              <w:left w:val="single" w:sz="8" w:space="0" w:color="auto"/>
              <w:bottom w:val="single" w:sz="8" w:space="0" w:color="000000"/>
              <w:right w:val="single" w:sz="4" w:space="0" w:color="auto"/>
            </w:tcBorders>
            <w:vAlign w:val="center"/>
            <w:hideMark/>
          </w:tcPr>
          <w:p w14:paraId="61790C8E"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8" w:space="0" w:color="auto"/>
              <w:right w:val="single" w:sz="4" w:space="0" w:color="auto"/>
            </w:tcBorders>
            <w:shd w:val="clear" w:color="auto" w:fill="auto"/>
            <w:noWrap/>
            <w:vAlign w:val="bottom"/>
            <w:hideMark/>
          </w:tcPr>
          <w:p w14:paraId="7BE37F4B"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1146" w:type="dxa"/>
            <w:tcBorders>
              <w:top w:val="nil"/>
              <w:left w:val="nil"/>
              <w:bottom w:val="single" w:sz="8" w:space="0" w:color="auto"/>
              <w:right w:val="single" w:sz="8" w:space="0" w:color="auto"/>
            </w:tcBorders>
            <w:shd w:val="clear" w:color="auto" w:fill="auto"/>
            <w:noWrap/>
            <w:vAlign w:val="bottom"/>
            <w:hideMark/>
          </w:tcPr>
          <w:p w14:paraId="61976D09"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36" w:type="dxa"/>
            <w:vAlign w:val="center"/>
            <w:hideMark/>
          </w:tcPr>
          <w:p w14:paraId="093ED7CD"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C3B731F" w14:textId="77777777" w:rsidTr="002E55AB">
        <w:trPr>
          <w:trHeight w:val="300"/>
        </w:trPr>
        <w:tc>
          <w:tcPr>
            <w:tcW w:w="8984" w:type="dxa"/>
            <w:gridSpan w:val="9"/>
            <w:tcBorders>
              <w:top w:val="nil"/>
              <w:left w:val="single" w:sz="4" w:space="0" w:color="auto"/>
              <w:bottom w:val="nil"/>
              <w:right w:val="single" w:sz="4" w:space="0" w:color="000000"/>
            </w:tcBorders>
            <w:shd w:val="clear" w:color="auto" w:fill="auto"/>
            <w:noWrap/>
            <w:vAlign w:val="bottom"/>
            <w:hideMark/>
          </w:tcPr>
          <w:p w14:paraId="7CA001CC"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3rd floor</w:t>
            </w:r>
          </w:p>
        </w:tc>
        <w:tc>
          <w:tcPr>
            <w:tcW w:w="36" w:type="dxa"/>
            <w:vAlign w:val="center"/>
            <w:hideMark/>
          </w:tcPr>
          <w:p w14:paraId="2171F7C8"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5D186C0" w14:textId="77777777" w:rsidTr="002E55AB">
        <w:trPr>
          <w:trHeight w:val="288"/>
        </w:trPr>
        <w:tc>
          <w:tcPr>
            <w:tcW w:w="55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7FBC4054"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Silver</w:t>
            </w:r>
          </w:p>
        </w:tc>
        <w:tc>
          <w:tcPr>
            <w:tcW w:w="830" w:type="dxa"/>
            <w:tcBorders>
              <w:top w:val="single" w:sz="8" w:space="0" w:color="auto"/>
              <w:left w:val="nil"/>
              <w:bottom w:val="single" w:sz="4" w:space="0" w:color="auto"/>
              <w:right w:val="single" w:sz="4" w:space="0" w:color="auto"/>
            </w:tcBorders>
            <w:shd w:val="clear" w:color="auto" w:fill="auto"/>
            <w:noWrap/>
            <w:vAlign w:val="bottom"/>
            <w:hideMark/>
          </w:tcPr>
          <w:p w14:paraId="73FCCF1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2666" w:type="dxa"/>
            <w:tcBorders>
              <w:top w:val="single" w:sz="8" w:space="0" w:color="auto"/>
              <w:left w:val="nil"/>
              <w:bottom w:val="single" w:sz="4" w:space="0" w:color="auto"/>
              <w:right w:val="single" w:sz="8" w:space="0" w:color="auto"/>
            </w:tcBorders>
            <w:shd w:val="clear" w:color="auto" w:fill="auto"/>
            <w:noWrap/>
            <w:vAlign w:val="bottom"/>
            <w:hideMark/>
          </w:tcPr>
          <w:p w14:paraId="44A0EFC8"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3.85</w:t>
            </w:r>
          </w:p>
        </w:tc>
        <w:tc>
          <w:tcPr>
            <w:tcW w:w="519"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bottom"/>
            <w:hideMark/>
          </w:tcPr>
          <w:p w14:paraId="6D1BAA70"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Gold</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59668246"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21" w:type="dxa"/>
            <w:tcBorders>
              <w:top w:val="single" w:sz="8" w:space="0" w:color="auto"/>
              <w:left w:val="nil"/>
              <w:bottom w:val="single" w:sz="4" w:space="0" w:color="auto"/>
              <w:right w:val="single" w:sz="8" w:space="0" w:color="auto"/>
            </w:tcBorders>
            <w:shd w:val="clear" w:color="auto" w:fill="auto"/>
            <w:noWrap/>
            <w:vAlign w:val="bottom"/>
            <w:hideMark/>
          </w:tcPr>
          <w:p w14:paraId="4CA08D5F"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3.85</w:t>
            </w:r>
          </w:p>
        </w:tc>
        <w:tc>
          <w:tcPr>
            <w:tcW w:w="403"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14:paraId="465C5C77"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Silver</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60540ABC"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46" w:type="dxa"/>
            <w:tcBorders>
              <w:top w:val="single" w:sz="8" w:space="0" w:color="auto"/>
              <w:left w:val="nil"/>
              <w:bottom w:val="single" w:sz="4" w:space="0" w:color="auto"/>
              <w:right w:val="single" w:sz="8" w:space="0" w:color="auto"/>
            </w:tcBorders>
            <w:shd w:val="clear" w:color="auto" w:fill="auto"/>
            <w:noWrap/>
            <w:vAlign w:val="bottom"/>
            <w:hideMark/>
          </w:tcPr>
          <w:p w14:paraId="132CAF68"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6.44</w:t>
            </w:r>
          </w:p>
        </w:tc>
        <w:tc>
          <w:tcPr>
            <w:tcW w:w="36" w:type="dxa"/>
            <w:vAlign w:val="center"/>
            <w:hideMark/>
          </w:tcPr>
          <w:p w14:paraId="3451EBD8"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61D567EE" w14:textId="77777777" w:rsidTr="002E55AB">
        <w:trPr>
          <w:trHeight w:val="288"/>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122B3FF5"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20414311"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2666" w:type="dxa"/>
            <w:tcBorders>
              <w:top w:val="nil"/>
              <w:left w:val="nil"/>
              <w:bottom w:val="single" w:sz="4" w:space="0" w:color="auto"/>
              <w:right w:val="single" w:sz="8" w:space="0" w:color="auto"/>
            </w:tcBorders>
            <w:shd w:val="clear" w:color="auto" w:fill="auto"/>
            <w:noWrap/>
            <w:vAlign w:val="bottom"/>
            <w:hideMark/>
          </w:tcPr>
          <w:p w14:paraId="02B6AB56"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519" w:type="dxa"/>
            <w:vMerge/>
            <w:tcBorders>
              <w:top w:val="single" w:sz="8" w:space="0" w:color="auto"/>
              <w:left w:val="single" w:sz="8" w:space="0" w:color="auto"/>
              <w:bottom w:val="single" w:sz="4" w:space="0" w:color="auto"/>
              <w:right w:val="single" w:sz="4" w:space="0" w:color="auto"/>
            </w:tcBorders>
            <w:vAlign w:val="center"/>
            <w:hideMark/>
          </w:tcPr>
          <w:p w14:paraId="34D7B2A6"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51ED4AD2"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21" w:type="dxa"/>
            <w:tcBorders>
              <w:top w:val="nil"/>
              <w:left w:val="nil"/>
              <w:bottom w:val="single" w:sz="4" w:space="0" w:color="auto"/>
              <w:right w:val="single" w:sz="8" w:space="0" w:color="auto"/>
            </w:tcBorders>
            <w:shd w:val="clear" w:color="auto" w:fill="auto"/>
            <w:noWrap/>
            <w:vAlign w:val="bottom"/>
            <w:hideMark/>
          </w:tcPr>
          <w:p w14:paraId="175C33D5"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403" w:type="dxa"/>
            <w:vMerge/>
            <w:tcBorders>
              <w:top w:val="single" w:sz="8" w:space="0" w:color="auto"/>
              <w:left w:val="nil"/>
              <w:bottom w:val="single" w:sz="8" w:space="0" w:color="000000"/>
              <w:right w:val="single" w:sz="4" w:space="0" w:color="auto"/>
            </w:tcBorders>
            <w:vAlign w:val="center"/>
            <w:hideMark/>
          </w:tcPr>
          <w:p w14:paraId="473D282D"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103B3039"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46" w:type="dxa"/>
            <w:tcBorders>
              <w:top w:val="nil"/>
              <w:left w:val="nil"/>
              <w:bottom w:val="single" w:sz="4" w:space="0" w:color="auto"/>
              <w:right w:val="single" w:sz="8" w:space="0" w:color="auto"/>
            </w:tcBorders>
            <w:shd w:val="clear" w:color="auto" w:fill="auto"/>
            <w:noWrap/>
            <w:vAlign w:val="bottom"/>
            <w:hideMark/>
          </w:tcPr>
          <w:p w14:paraId="49B5C76F"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36" w:type="dxa"/>
            <w:vAlign w:val="center"/>
            <w:hideMark/>
          </w:tcPr>
          <w:p w14:paraId="5DB0C729"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915B54A" w14:textId="77777777" w:rsidTr="002E55AB">
        <w:trPr>
          <w:trHeight w:val="288"/>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5300EED9"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65D7EF6B"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2666" w:type="dxa"/>
            <w:tcBorders>
              <w:top w:val="nil"/>
              <w:left w:val="nil"/>
              <w:bottom w:val="single" w:sz="4" w:space="0" w:color="auto"/>
              <w:right w:val="single" w:sz="8" w:space="0" w:color="auto"/>
            </w:tcBorders>
            <w:shd w:val="clear" w:color="auto" w:fill="auto"/>
            <w:noWrap/>
            <w:vAlign w:val="bottom"/>
            <w:hideMark/>
          </w:tcPr>
          <w:p w14:paraId="2808CDFD"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6</w:t>
            </w:r>
          </w:p>
        </w:tc>
        <w:tc>
          <w:tcPr>
            <w:tcW w:w="519" w:type="dxa"/>
            <w:vMerge/>
            <w:tcBorders>
              <w:top w:val="single" w:sz="8" w:space="0" w:color="auto"/>
              <w:left w:val="single" w:sz="8" w:space="0" w:color="auto"/>
              <w:bottom w:val="single" w:sz="4" w:space="0" w:color="auto"/>
              <w:right w:val="single" w:sz="4" w:space="0" w:color="auto"/>
            </w:tcBorders>
            <w:vAlign w:val="center"/>
            <w:hideMark/>
          </w:tcPr>
          <w:p w14:paraId="74D32EE2"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64BA9B58"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21" w:type="dxa"/>
            <w:tcBorders>
              <w:top w:val="nil"/>
              <w:left w:val="nil"/>
              <w:bottom w:val="single" w:sz="4" w:space="0" w:color="auto"/>
              <w:right w:val="single" w:sz="8" w:space="0" w:color="auto"/>
            </w:tcBorders>
            <w:shd w:val="clear" w:color="auto" w:fill="auto"/>
            <w:noWrap/>
            <w:vAlign w:val="bottom"/>
            <w:hideMark/>
          </w:tcPr>
          <w:p w14:paraId="65E679ED"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20</w:t>
            </w:r>
          </w:p>
        </w:tc>
        <w:tc>
          <w:tcPr>
            <w:tcW w:w="403" w:type="dxa"/>
            <w:vMerge/>
            <w:tcBorders>
              <w:top w:val="single" w:sz="8" w:space="0" w:color="auto"/>
              <w:left w:val="nil"/>
              <w:bottom w:val="single" w:sz="8" w:space="0" w:color="000000"/>
              <w:right w:val="single" w:sz="4" w:space="0" w:color="auto"/>
            </w:tcBorders>
            <w:vAlign w:val="center"/>
            <w:hideMark/>
          </w:tcPr>
          <w:p w14:paraId="55E055B5"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1A44EE14"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46" w:type="dxa"/>
            <w:tcBorders>
              <w:top w:val="nil"/>
              <w:left w:val="nil"/>
              <w:bottom w:val="single" w:sz="4" w:space="0" w:color="auto"/>
              <w:right w:val="single" w:sz="8" w:space="0" w:color="auto"/>
            </w:tcBorders>
            <w:shd w:val="clear" w:color="auto" w:fill="auto"/>
            <w:noWrap/>
            <w:vAlign w:val="bottom"/>
            <w:hideMark/>
          </w:tcPr>
          <w:p w14:paraId="616E2944"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15</w:t>
            </w:r>
          </w:p>
        </w:tc>
        <w:tc>
          <w:tcPr>
            <w:tcW w:w="36" w:type="dxa"/>
            <w:vAlign w:val="center"/>
            <w:hideMark/>
          </w:tcPr>
          <w:p w14:paraId="5A31F1CA"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7CAB1F0C" w14:textId="77777777" w:rsidTr="002E55AB">
        <w:trPr>
          <w:trHeight w:val="288"/>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60D8A8BB"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72CDE765"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2666" w:type="dxa"/>
            <w:tcBorders>
              <w:top w:val="nil"/>
              <w:left w:val="nil"/>
              <w:bottom w:val="single" w:sz="4" w:space="0" w:color="auto"/>
              <w:right w:val="single" w:sz="8" w:space="0" w:color="auto"/>
            </w:tcBorders>
            <w:shd w:val="clear" w:color="auto" w:fill="auto"/>
            <w:noWrap/>
            <w:vAlign w:val="bottom"/>
            <w:hideMark/>
          </w:tcPr>
          <w:p w14:paraId="6033093F"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15</w:t>
            </w:r>
          </w:p>
        </w:tc>
        <w:tc>
          <w:tcPr>
            <w:tcW w:w="519" w:type="dxa"/>
            <w:tcBorders>
              <w:top w:val="nil"/>
              <w:left w:val="nil"/>
              <w:bottom w:val="single" w:sz="4" w:space="0" w:color="auto"/>
              <w:right w:val="single" w:sz="4" w:space="0" w:color="auto"/>
            </w:tcBorders>
            <w:shd w:val="clear" w:color="auto" w:fill="auto"/>
            <w:noWrap/>
            <w:vAlign w:val="bottom"/>
            <w:hideMark/>
          </w:tcPr>
          <w:p w14:paraId="20F6A3F5"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Silver</w:t>
            </w:r>
          </w:p>
        </w:tc>
        <w:tc>
          <w:tcPr>
            <w:tcW w:w="850" w:type="dxa"/>
            <w:tcBorders>
              <w:top w:val="nil"/>
              <w:left w:val="nil"/>
              <w:bottom w:val="single" w:sz="4" w:space="0" w:color="auto"/>
              <w:right w:val="single" w:sz="4" w:space="0" w:color="auto"/>
            </w:tcBorders>
            <w:shd w:val="clear" w:color="auto" w:fill="auto"/>
            <w:noWrap/>
            <w:vAlign w:val="bottom"/>
            <w:hideMark/>
          </w:tcPr>
          <w:p w14:paraId="30FCC15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21" w:type="dxa"/>
            <w:tcBorders>
              <w:top w:val="nil"/>
              <w:left w:val="nil"/>
              <w:bottom w:val="single" w:sz="4" w:space="0" w:color="auto"/>
              <w:right w:val="single" w:sz="8" w:space="0" w:color="auto"/>
            </w:tcBorders>
            <w:shd w:val="clear" w:color="auto" w:fill="auto"/>
            <w:noWrap/>
            <w:vAlign w:val="bottom"/>
            <w:hideMark/>
          </w:tcPr>
          <w:p w14:paraId="6B916664"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11</w:t>
            </w:r>
          </w:p>
        </w:tc>
        <w:tc>
          <w:tcPr>
            <w:tcW w:w="403" w:type="dxa"/>
            <w:vMerge/>
            <w:tcBorders>
              <w:top w:val="single" w:sz="8" w:space="0" w:color="auto"/>
              <w:left w:val="nil"/>
              <w:bottom w:val="single" w:sz="8" w:space="0" w:color="000000"/>
              <w:right w:val="single" w:sz="4" w:space="0" w:color="auto"/>
            </w:tcBorders>
            <w:vAlign w:val="center"/>
            <w:hideMark/>
          </w:tcPr>
          <w:p w14:paraId="4411F0FB"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7F56A15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1146" w:type="dxa"/>
            <w:tcBorders>
              <w:top w:val="nil"/>
              <w:left w:val="nil"/>
              <w:bottom w:val="single" w:sz="4" w:space="0" w:color="auto"/>
              <w:right w:val="single" w:sz="8" w:space="0" w:color="auto"/>
            </w:tcBorders>
            <w:shd w:val="clear" w:color="auto" w:fill="auto"/>
            <w:noWrap/>
            <w:vAlign w:val="bottom"/>
            <w:hideMark/>
          </w:tcPr>
          <w:p w14:paraId="3977ECAE"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3</w:t>
            </w:r>
          </w:p>
        </w:tc>
        <w:tc>
          <w:tcPr>
            <w:tcW w:w="36" w:type="dxa"/>
            <w:vAlign w:val="center"/>
            <w:hideMark/>
          </w:tcPr>
          <w:p w14:paraId="48BFAF0B"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7286179" w14:textId="77777777" w:rsidTr="002E55AB">
        <w:trPr>
          <w:trHeight w:val="288"/>
        </w:trPr>
        <w:tc>
          <w:tcPr>
            <w:tcW w:w="550" w:type="dxa"/>
            <w:vMerge/>
            <w:tcBorders>
              <w:top w:val="single" w:sz="8" w:space="0" w:color="auto"/>
              <w:left w:val="single" w:sz="8" w:space="0" w:color="auto"/>
              <w:bottom w:val="single" w:sz="4" w:space="0" w:color="auto"/>
              <w:right w:val="single" w:sz="4" w:space="0" w:color="auto"/>
            </w:tcBorders>
            <w:vAlign w:val="center"/>
            <w:hideMark/>
          </w:tcPr>
          <w:p w14:paraId="4BD2F855"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778DC126"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 QTY</w:t>
            </w:r>
          </w:p>
        </w:tc>
        <w:tc>
          <w:tcPr>
            <w:tcW w:w="2666" w:type="dxa"/>
            <w:tcBorders>
              <w:top w:val="nil"/>
              <w:left w:val="nil"/>
              <w:bottom w:val="single" w:sz="4" w:space="0" w:color="auto"/>
              <w:right w:val="single" w:sz="8" w:space="0" w:color="auto"/>
            </w:tcBorders>
            <w:shd w:val="clear" w:color="auto" w:fill="auto"/>
            <w:noWrap/>
            <w:vAlign w:val="bottom"/>
            <w:hideMark/>
          </w:tcPr>
          <w:p w14:paraId="1437BAB4"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3</w:t>
            </w:r>
          </w:p>
        </w:tc>
        <w:tc>
          <w:tcPr>
            <w:tcW w:w="519" w:type="dxa"/>
            <w:tcBorders>
              <w:top w:val="nil"/>
              <w:left w:val="nil"/>
              <w:bottom w:val="single" w:sz="4" w:space="0" w:color="auto"/>
              <w:right w:val="single" w:sz="4" w:space="0" w:color="auto"/>
            </w:tcBorders>
            <w:shd w:val="clear" w:color="auto" w:fill="auto"/>
            <w:noWrap/>
            <w:vAlign w:val="bottom"/>
            <w:hideMark/>
          </w:tcPr>
          <w:p w14:paraId="39025472"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96E771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1121" w:type="dxa"/>
            <w:tcBorders>
              <w:top w:val="nil"/>
              <w:left w:val="nil"/>
              <w:bottom w:val="single" w:sz="4" w:space="0" w:color="auto"/>
              <w:right w:val="single" w:sz="8" w:space="0" w:color="auto"/>
            </w:tcBorders>
            <w:shd w:val="clear" w:color="auto" w:fill="auto"/>
            <w:noWrap/>
            <w:vAlign w:val="bottom"/>
            <w:hideMark/>
          </w:tcPr>
          <w:p w14:paraId="0DDAEFB1"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403" w:type="dxa"/>
            <w:vMerge/>
            <w:tcBorders>
              <w:top w:val="single" w:sz="8" w:space="0" w:color="auto"/>
              <w:left w:val="nil"/>
              <w:bottom w:val="single" w:sz="8" w:space="0" w:color="000000"/>
              <w:right w:val="single" w:sz="4" w:space="0" w:color="auto"/>
            </w:tcBorders>
            <w:vAlign w:val="center"/>
            <w:hideMark/>
          </w:tcPr>
          <w:p w14:paraId="232A2056"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22273E37"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46" w:type="dxa"/>
            <w:tcBorders>
              <w:top w:val="nil"/>
              <w:left w:val="nil"/>
              <w:bottom w:val="single" w:sz="4" w:space="0" w:color="auto"/>
              <w:right w:val="single" w:sz="8" w:space="0" w:color="auto"/>
            </w:tcBorders>
            <w:shd w:val="clear" w:color="auto" w:fill="auto"/>
            <w:noWrap/>
            <w:vAlign w:val="bottom"/>
            <w:hideMark/>
          </w:tcPr>
          <w:p w14:paraId="568A7595"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3.85</w:t>
            </w:r>
          </w:p>
        </w:tc>
        <w:tc>
          <w:tcPr>
            <w:tcW w:w="36" w:type="dxa"/>
            <w:vAlign w:val="center"/>
            <w:hideMark/>
          </w:tcPr>
          <w:p w14:paraId="18CDB869"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37BB9E12" w14:textId="77777777" w:rsidTr="002E55AB">
        <w:trPr>
          <w:trHeight w:val="288"/>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33023D1"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14:paraId="78DADFFD"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2666" w:type="dxa"/>
            <w:tcBorders>
              <w:top w:val="nil"/>
              <w:left w:val="nil"/>
              <w:bottom w:val="single" w:sz="4" w:space="0" w:color="auto"/>
              <w:right w:val="single" w:sz="8" w:space="0" w:color="auto"/>
            </w:tcBorders>
            <w:shd w:val="clear" w:color="auto" w:fill="auto"/>
            <w:noWrap/>
            <w:vAlign w:val="bottom"/>
            <w:hideMark/>
          </w:tcPr>
          <w:p w14:paraId="7FCFEFA8"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519" w:type="dxa"/>
            <w:tcBorders>
              <w:top w:val="nil"/>
              <w:left w:val="nil"/>
              <w:bottom w:val="single" w:sz="4" w:space="0" w:color="auto"/>
              <w:right w:val="single" w:sz="4" w:space="0" w:color="auto"/>
            </w:tcBorders>
            <w:shd w:val="clear" w:color="auto" w:fill="auto"/>
            <w:noWrap/>
            <w:vAlign w:val="bottom"/>
            <w:hideMark/>
          </w:tcPr>
          <w:p w14:paraId="6729FEE2"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12411DF"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1121" w:type="dxa"/>
            <w:tcBorders>
              <w:top w:val="nil"/>
              <w:left w:val="nil"/>
              <w:bottom w:val="single" w:sz="4" w:space="0" w:color="auto"/>
              <w:right w:val="single" w:sz="8" w:space="0" w:color="auto"/>
            </w:tcBorders>
            <w:shd w:val="clear" w:color="auto" w:fill="auto"/>
            <w:noWrap/>
            <w:vAlign w:val="bottom"/>
            <w:hideMark/>
          </w:tcPr>
          <w:p w14:paraId="6FCE75D2"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403" w:type="dxa"/>
            <w:vMerge/>
            <w:tcBorders>
              <w:top w:val="single" w:sz="8" w:space="0" w:color="auto"/>
              <w:left w:val="nil"/>
              <w:bottom w:val="single" w:sz="8" w:space="0" w:color="000000"/>
              <w:right w:val="single" w:sz="4" w:space="0" w:color="auto"/>
            </w:tcBorders>
            <w:vAlign w:val="center"/>
            <w:hideMark/>
          </w:tcPr>
          <w:p w14:paraId="5E8AE303"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shd w:val="clear" w:color="auto" w:fill="auto"/>
            <w:noWrap/>
            <w:vAlign w:val="bottom"/>
            <w:hideMark/>
          </w:tcPr>
          <w:p w14:paraId="1133CF52"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46" w:type="dxa"/>
            <w:tcBorders>
              <w:top w:val="nil"/>
              <w:left w:val="nil"/>
              <w:bottom w:val="single" w:sz="4" w:space="0" w:color="auto"/>
              <w:right w:val="single" w:sz="8" w:space="0" w:color="auto"/>
            </w:tcBorders>
            <w:shd w:val="clear" w:color="auto" w:fill="auto"/>
            <w:noWrap/>
            <w:vAlign w:val="bottom"/>
            <w:hideMark/>
          </w:tcPr>
          <w:p w14:paraId="0BA53F7B"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36" w:type="dxa"/>
            <w:vAlign w:val="center"/>
            <w:hideMark/>
          </w:tcPr>
          <w:p w14:paraId="5D80F81F"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6C3B12D1" w14:textId="77777777" w:rsidTr="002E55AB">
        <w:trPr>
          <w:trHeight w:val="300"/>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33ABE617"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830" w:type="dxa"/>
            <w:tcBorders>
              <w:top w:val="nil"/>
              <w:left w:val="nil"/>
              <w:bottom w:val="single" w:sz="8" w:space="0" w:color="auto"/>
              <w:right w:val="single" w:sz="4" w:space="0" w:color="auto"/>
            </w:tcBorders>
            <w:shd w:val="clear" w:color="auto" w:fill="auto"/>
            <w:noWrap/>
            <w:vAlign w:val="bottom"/>
            <w:hideMark/>
          </w:tcPr>
          <w:p w14:paraId="64A6DA1E"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2666" w:type="dxa"/>
            <w:tcBorders>
              <w:top w:val="nil"/>
              <w:left w:val="nil"/>
              <w:bottom w:val="single" w:sz="8" w:space="0" w:color="auto"/>
              <w:right w:val="single" w:sz="8" w:space="0" w:color="auto"/>
            </w:tcBorders>
            <w:shd w:val="clear" w:color="auto" w:fill="auto"/>
            <w:noWrap/>
            <w:vAlign w:val="bottom"/>
            <w:hideMark/>
          </w:tcPr>
          <w:p w14:paraId="700AA1F6"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519" w:type="dxa"/>
            <w:tcBorders>
              <w:top w:val="nil"/>
              <w:left w:val="nil"/>
              <w:bottom w:val="single" w:sz="8" w:space="0" w:color="auto"/>
              <w:right w:val="single" w:sz="4" w:space="0" w:color="auto"/>
            </w:tcBorders>
            <w:shd w:val="clear" w:color="auto" w:fill="auto"/>
            <w:noWrap/>
            <w:vAlign w:val="bottom"/>
            <w:hideMark/>
          </w:tcPr>
          <w:p w14:paraId="62F45E3D"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850" w:type="dxa"/>
            <w:tcBorders>
              <w:top w:val="nil"/>
              <w:left w:val="nil"/>
              <w:bottom w:val="single" w:sz="8" w:space="0" w:color="auto"/>
              <w:right w:val="single" w:sz="4" w:space="0" w:color="auto"/>
            </w:tcBorders>
            <w:shd w:val="clear" w:color="auto" w:fill="auto"/>
            <w:noWrap/>
            <w:vAlign w:val="bottom"/>
            <w:hideMark/>
          </w:tcPr>
          <w:p w14:paraId="53D03E60"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1121" w:type="dxa"/>
            <w:tcBorders>
              <w:top w:val="nil"/>
              <w:left w:val="nil"/>
              <w:bottom w:val="single" w:sz="8" w:space="0" w:color="auto"/>
              <w:right w:val="single" w:sz="8" w:space="0" w:color="auto"/>
            </w:tcBorders>
            <w:shd w:val="clear" w:color="auto" w:fill="auto"/>
            <w:noWrap/>
            <w:vAlign w:val="bottom"/>
            <w:hideMark/>
          </w:tcPr>
          <w:p w14:paraId="76F5B825"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403" w:type="dxa"/>
            <w:vMerge/>
            <w:tcBorders>
              <w:top w:val="single" w:sz="8" w:space="0" w:color="auto"/>
              <w:left w:val="nil"/>
              <w:bottom w:val="single" w:sz="8" w:space="0" w:color="000000"/>
              <w:right w:val="single" w:sz="4" w:space="0" w:color="auto"/>
            </w:tcBorders>
            <w:vAlign w:val="center"/>
            <w:hideMark/>
          </w:tcPr>
          <w:p w14:paraId="4BA66A63" w14:textId="77777777" w:rsidR="002E55AB" w:rsidRPr="002E55AB" w:rsidRDefault="002E55AB" w:rsidP="002E55AB">
            <w:pPr>
              <w:spacing w:after="0" w:line="240" w:lineRule="auto"/>
              <w:rPr>
                <w:rFonts w:ascii="Calibri" w:eastAsia="Times New Roman" w:hAnsi="Calibri" w:cs="Calibri"/>
                <w:color w:val="000000"/>
              </w:rPr>
            </w:pPr>
          </w:p>
        </w:tc>
        <w:tc>
          <w:tcPr>
            <w:tcW w:w="899" w:type="dxa"/>
            <w:tcBorders>
              <w:top w:val="nil"/>
              <w:left w:val="nil"/>
              <w:bottom w:val="single" w:sz="8" w:space="0" w:color="auto"/>
              <w:right w:val="single" w:sz="4" w:space="0" w:color="auto"/>
            </w:tcBorders>
            <w:shd w:val="clear" w:color="auto" w:fill="auto"/>
            <w:noWrap/>
            <w:vAlign w:val="bottom"/>
            <w:hideMark/>
          </w:tcPr>
          <w:p w14:paraId="4A4C370C"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46" w:type="dxa"/>
            <w:tcBorders>
              <w:top w:val="nil"/>
              <w:left w:val="nil"/>
              <w:bottom w:val="single" w:sz="8" w:space="0" w:color="auto"/>
              <w:right w:val="single" w:sz="8" w:space="0" w:color="auto"/>
            </w:tcBorders>
            <w:shd w:val="clear" w:color="auto" w:fill="auto"/>
            <w:noWrap/>
            <w:vAlign w:val="bottom"/>
            <w:hideMark/>
          </w:tcPr>
          <w:p w14:paraId="68E8B474"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6</w:t>
            </w:r>
          </w:p>
        </w:tc>
        <w:tc>
          <w:tcPr>
            <w:tcW w:w="36" w:type="dxa"/>
            <w:vAlign w:val="center"/>
            <w:hideMark/>
          </w:tcPr>
          <w:p w14:paraId="425FB1F6"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0570B00D" w14:textId="77777777" w:rsidTr="002E55AB">
        <w:trPr>
          <w:trHeight w:val="300"/>
        </w:trPr>
        <w:tc>
          <w:tcPr>
            <w:tcW w:w="8984" w:type="dxa"/>
            <w:gridSpan w:val="9"/>
            <w:tcBorders>
              <w:top w:val="nil"/>
              <w:left w:val="single" w:sz="4" w:space="0" w:color="auto"/>
              <w:bottom w:val="nil"/>
              <w:right w:val="single" w:sz="4" w:space="0" w:color="000000"/>
            </w:tcBorders>
            <w:shd w:val="clear" w:color="auto" w:fill="auto"/>
            <w:noWrap/>
            <w:vAlign w:val="bottom"/>
            <w:hideMark/>
          </w:tcPr>
          <w:p w14:paraId="314DBDB5"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4th floor</w:t>
            </w:r>
          </w:p>
        </w:tc>
        <w:tc>
          <w:tcPr>
            <w:tcW w:w="36" w:type="dxa"/>
            <w:vAlign w:val="center"/>
            <w:hideMark/>
          </w:tcPr>
          <w:p w14:paraId="0E73A43F"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15D3985" w14:textId="77777777" w:rsidTr="002E55AB">
        <w:trPr>
          <w:trHeight w:val="288"/>
        </w:trPr>
        <w:tc>
          <w:tcPr>
            <w:tcW w:w="55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F1E87D0"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Silver</w:t>
            </w:r>
          </w:p>
        </w:tc>
        <w:tc>
          <w:tcPr>
            <w:tcW w:w="830" w:type="dxa"/>
            <w:tcBorders>
              <w:top w:val="single" w:sz="8" w:space="0" w:color="auto"/>
              <w:left w:val="nil"/>
              <w:bottom w:val="single" w:sz="4" w:space="0" w:color="auto"/>
              <w:right w:val="single" w:sz="4" w:space="0" w:color="auto"/>
            </w:tcBorders>
            <w:shd w:val="clear" w:color="auto" w:fill="auto"/>
            <w:noWrap/>
            <w:vAlign w:val="bottom"/>
            <w:hideMark/>
          </w:tcPr>
          <w:p w14:paraId="614D0D07"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2666" w:type="dxa"/>
            <w:tcBorders>
              <w:top w:val="single" w:sz="8" w:space="0" w:color="auto"/>
              <w:left w:val="nil"/>
              <w:bottom w:val="single" w:sz="4" w:space="0" w:color="auto"/>
              <w:right w:val="single" w:sz="8" w:space="0" w:color="auto"/>
            </w:tcBorders>
            <w:shd w:val="clear" w:color="auto" w:fill="auto"/>
            <w:noWrap/>
            <w:vAlign w:val="bottom"/>
            <w:hideMark/>
          </w:tcPr>
          <w:p w14:paraId="63F9B6E8"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3.85</w:t>
            </w:r>
          </w:p>
        </w:tc>
        <w:tc>
          <w:tcPr>
            <w:tcW w:w="51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DEADBA9"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Color Gold</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5F9EC7D"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H-m</w:t>
            </w:r>
          </w:p>
        </w:tc>
        <w:tc>
          <w:tcPr>
            <w:tcW w:w="1121" w:type="dxa"/>
            <w:tcBorders>
              <w:top w:val="single" w:sz="8" w:space="0" w:color="auto"/>
              <w:left w:val="nil"/>
              <w:bottom w:val="single" w:sz="4" w:space="0" w:color="auto"/>
              <w:right w:val="single" w:sz="8" w:space="0" w:color="auto"/>
            </w:tcBorders>
            <w:shd w:val="clear" w:color="auto" w:fill="auto"/>
            <w:noWrap/>
            <w:vAlign w:val="bottom"/>
            <w:hideMark/>
          </w:tcPr>
          <w:p w14:paraId="4FF24842"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3.85</w:t>
            </w:r>
          </w:p>
        </w:tc>
        <w:tc>
          <w:tcPr>
            <w:tcW w:w="244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CCAE572"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NA</w:t>
            </w:r>
          </w:p>
        </w:tc>
        <w:tc>
          <w:tcPr>
            <w:tcW w:w="36" w:type="dxa"/>
            <w:vAlign w:val="center"/>
            <w:hideMark/>
          </w:tcPr>
          <w:p w14:paraId="2ED0F53F"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A8086D7" w14:textId="77777777" w:rsidTr="002E55AB">
        <w:trPr>
          <w:trHeight w:val="288"/>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10746FAC"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5DECD07B"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2666" w:type="dxa"/>
            <w:tcBorders>
              <w:top w:val="nil"/>
              <w:left w:val="nil"/>
              <w:bottom w:val="single" w:sz="4" w:space="0" w:color="auto"/>
              <w:right w:val="single" w:sz="8" w:space="0" w:color="auto"/>
            </w:tcBorders>
            <w:shd w:val="clear" w:color="auto" w:fill="auto"/>
            <w:noWrap/>
            <w:vAlign w:val="bottom"/>
            <w:hideMark/>
          </w:tcPr>
          <w:p w14:paraId="6106E4F6"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608A88E2"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3DB225EF"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L-m</w:t>
            </w:r>
          </w:p>
        </w:tc>
        <w:tc>
          <w:tcPr>
            <w:tcW w:w="1121" w:type="dxa"/>
            <w:tcBorders>
              <w:top w:val="nil"/>
              <w:left w:val="nil"/>
              <w:bottom w:val="single" w:sz="4" w:space="0" w:color="auto"/>
              <w:right w:val="single" w:sz="8" w:space="0" w:color="auto"/>
            </w:tcBorders>
            <w:shd w:val="clear" w:color="auto" w:fill="auto"/>
            <w:noWrap/>
            <w:vAlign w:val="bottom"/>
            <w:hideMark/>
          </w:tcPr>
          <w:p w14:paraId="766627E0"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2.55</w:t>
            </w:r>
          </w:p>
        </w:tc>
        <w:tc>
          <w:tcPr>
            <w:tcW w:w="2448" w:type="dxa"/>
            <w:gridSpan w:val="3"/>
            <w:vMerge/>
            <w:tcBorders>
              <w:top w:val="nil"/>
              <w:left w:val="nil"/>
              <w:bottom w:val="single" w:sz="4" w:space="0" w:color="auto"/>
              <w:right w:val="single" w:sz="8" w:space="0" w:color="auto"/>
            </w:tcBorders>
            <w:vAlign w:val="center"/>
            <w:hideMark/>
          </w:tcPr>
          <w:p w14:paraId="4814A559" w14:textId="77777777" w:rsidR="002E55AB" w:rsidRPr="002E55AB" w:rsidRDefault="002E55AB" w:rsidP="002E55AB">
            <w:pPr>
              <w:spacing w:after="0" w:line="240" w:lineRule="auto"/>
              <w:rPr>
                <w:rFonts w:ascii="Calibri" w:eastAsia="Times New Roman" w:hAnsi="Calibri" w:cs="Calibri"/>
                <w:color w:val="000000"/>
              </w:rPr>
            </w:pPr>
          </w:p>
        </w:tc>
        <w:tc>
          <w:tcPr>
            <w:tcW w:w="36" w:type="dxa"/>
            <w:vAlign w:val="center"/>
            <w:hideMark/>
          </w:tcPr>
          <w:p w14:paraId="5B18339A"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727D3164" w14:textId="77777777" w:rsidTr="002E55AB">
        <w:trPr>
          <w:trHeight w:val="288"/>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3FC1D586"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14:paraId="0A295358"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2666" w:type="dxa"/>
            <w:tcBorders>
              <w:top w:val="nil"/>
              <w:left w:val="nil"/>
              <w:bottom w:val="single" w:sz="4" w:space="0" w:color="auto"/>
              <w:right w:val="single" w:sz="8" w:space="0" w:color="auto"/>
            </w:tcBorders>
            <w:shd w:val="clear" w:color="auto" w:fill="auto"/>
            <w:noWrap/>
            <w:vAlign w:val="bottom"/>
            <w:hideMark/>
          </w:tcPr>
          <w:p w14:paraId="6E6F0C64"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5</w:t>
            </w: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353B45B9"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3DEEAB8A"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 QTY</w:t>
            </w:r>
          </w:p>
        </w:tc>
        <w:tc>
          <w:tcPr>
            <w:tcW w:w="1121" w:type="dxa"/>
            <w:tcBorders>
              <w:top w:val="nil"/>
              <w:left w:val="nil"/>
              <w:bottom w:val="single" w:sz="4" w:space="0" w:color="auto"/>
              <w:right w:val="single" w:sz="8" w:space="0" w:color="auto"/>
            </w:tcBorders>
            <w:shd w:val="clear" w:color="auto" w:fill="auto"/>
            <w:noWrap/>
            <w:vAlign w:val="bottom"/>
            <w:hideMark/>
          </w:tcPr>
          <w:p w14:paraId="0837A51A"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20</w:t>
            </w:r>
          </w:p>
        </w:tc>
        <w:tc>
          <w:tcPr>
            <w:tcW w:w="2448" w:type="dxa"/>
            <w:gridSpan w:val="3"/>
            <w:vMerge/>
            <w:tcBorders>
              <w:top w:val="nil"/>
              <w:left w:val="nil"/>
              <w:bottom w:val="single" w:sz="4" w:space="0" w:color="auto"/>
              <w:right w:val="single" w:sz="8" w:space="0" w:color="auto"/>
            </w:tcBorders>
            <w:vAlign w:val="center"/>
            <w:hideMark/>
          </w:tcPr>
          <w:p w14:paraId="59C5935C" w14:textId="77777777" w:rsidR="002E55AB" w:rsidRPr="002E55AB" w:rsidRDefault="002E55AB" w:rsidP="002E55AB">
            <w:pPr>
              <w:spacing w:after="0" w:line="240" w:lineRule="auto"/>
              <w:rPr>
                <w:rFonts w:ascii="Calibri" w:eastAsia="Times New Roman" w:hAnsi="Calibri" w:cs="Calibri"/>
                <w:color w:val="000000"/>
              </w:rPr>
            </w:pPr>
          </w:p>
        </w:tc>
        <w:tc>
          <w:tcPr>
            <w:tcW w:w="36" w:type="dxa"/>
            <w:vAlign w:val="center"/>
            <w:hideMark/>
          </w:tcPr>
          <w:p w14:paraId="0BB3241D"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13B6EC2C" w14:textId="77777777" w:rsidTr="002E55AB">
        <w:trPr>
          <w:trHeight w:val="300"/>
        </w:trPr>
        <w:tc>
          <w:tcPr>
            <w:tcW w:w="550" w:type="dxa"/>
            <w:vMerge/>
            <w:tcBorders>
              <w:top w:val="single" w:sz="8" w:space="0" w:color="auto"/>
              <w:left w:val="single" w:sz="8" w:space="0" w:color="auto"/>
              <w:bottom w:val="single" w:sz="8" w:space="0" w:color="000000"/>
              <w:right w:val="single" w:sz="4" w:space="0" w:color="auto"/>
            </w:tcBorders>
            <w:vAlign w:val="center"/>
            <w:hideMark/>
          </w:tcPr>
          <w:p w14:paraId="47DCC6C2"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single" w:sz="8" w:space="0" w:color="auto"/>
              <w:right w:val="single" w:sz="4" w:space="0" w:color="auto"/>
            </w:tcBorders>
            <w:shd w:val="clear" w:color="auto" w:fill="auto"/>
            <w:noWrap/>
            <w:vAlign w:val="bottom"/>
            <w:hideMark/>
          </w:tcPr>
          <w:p w14:paraId="7BC1DD02"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0.5 QTY</w:t>
            </w:r>
          </w:p>
        </w:tc>
        <w:tc>
          <w:tcPr>
            <w:tcW w:w="2666" w:type="dxa"/>
            <w:tcBorders>
              <w:top w:val="nil"/>
              <w:left w:val="nil"/>
              <w:bottom w:val="single" w:sz="8" w:space="0" w:color="auto"/>
              <w:right w:val="single" w:sz="8" w:space="0" w:color="auto"/>
            </w:tcBorders>
            <w:shd w:val="clear" w:color="auto" w:fill="auto"/>
            <w:noWrap/>
            <w:vAlign w:val="bottom"/>
            <w:hideMark/>
          </w:tcPr>
          <w:p w14:paraId="5748A271" w14:textId="77777777" w:rsidR="002E55AB" w:rsidRPr="002E55AB" w:rsidRDefault="002E55AB" w:rsidP="002E55AB">
            <w:pPr>
              <w:spacing w:after="0" w:line="240" w:lineRule="auto"/>
              <w:jc w:val="right"/>
              <w:rPr>
                <w:rFonts w:ascii="Calibri" w:eastAsia="Times New Roman" w:hAnsi="Calibri" w:cs="Calibri"/>
                <w:b/>
                <w:bCs/>
                <w:color w:val="000000"/>
              </w:rPr>
            </w:pPr>
            <w:r w:rsidRPr="002E55AB">
              <w:rPr>
                <w:rFonts w:ascii="Calibri" w:eastAsia="Times New Roman" w:hAnsi="Calibri" w:cs="Calibri"/>
                <w:b/>
                <w:bCs/>
                <w:color w:val="000000"/>
              </w:rPr>
              <w:t>18</w:t>
            </w:r>
          </w:p>
        </w:tc>
        <w:tc>
          <w:tcPr>
            <w:tcW w:w="519" w:type="dxa"/>
            <w:vMerge/>
            <w:tcBorders>
              <w:top w:val="single" w:sz="8" w:space="0" w:color="auto"/>
              <w:left w:val="single" w:sz="8" w:space="0" w:color="auto"/>
              <w:bottom w:val="single" w:sz="8" w:space="0" w:color="000000"/>
              <w:right w:val="single" w:sz="4" w:space="0" w:color="auto"/>
            </w:tcBorders>
            <w:vAlign w:val="center"/>
            <w:hideMark/>
          </w:tcPr>
          <w:p w14:paraId="188CA7B0" w14:textId="77777777" w:rsidR="002E55AB" w:rsidRPr="002E55AB" w:rsidRDefault="002E55AB" w:rsidP="002E55AB">
            <w:pPr>
              <w:spacing w:after="0" w:line="240" w:lineRule="auto"/>
              <w:rPr>
                <w:rFonts w:ascii="Calibri" w:eastAsia="Times New Roman" w:hAnsi="Calibri" w:cs="Calibri"/>
                <w:color w:val="000000"/>
              </w:rPr>
            </w:pPr>
          </w:p>
        </w:tc>
        <w:tc>
          <w:tcPr>
            <w:tcW w:w="850" w:type="dxa"/>
            <w:tcBorders>
              <w:top w:val="nil"/>
              <w:left w:val="nil"/>
              <w:bottom w:val="single" w:sz="8" w:space="0" w:color="auto"/>
              <w:right w:val="single" w:sz="4" w:space="0" w:color="auto"/>
            </w:tcBorders>
            <w:shd w:val="clear" w:color="auto" w:fill="auto"/>
            <w:noWrap/>
            <w:vAlign w:val="bottom"/>
            <w:hideMark/>
          </w:tcPr>
          <w:p w14:paraId="6709CE39"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1121" w:type="dxa"/>
            <w:tcBorders>
              <w:top w:val="nil"/>
              <w:left w:val="nil"/>
              <w:bottom w:val="single" w:sz="8" w:space="0" w:color="auto"/>
              <w:right w:val="single" w:sz="8" w:space="0" w:color="auto"/>
            </w:tcBorders>
            <w:shd w:val="clear" w:color="auto" w:fill="auto"/>
            <w:noWrap/>
            <w:vAlign w:val="bottom"/>
            <w:hideMark/>
          </w:tcPr>
          <w:p w14:paraId="7E393EE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2448" w:type="dxa"/>
            <w:gridSpan w:val="3"/>
            <w:vMerge/>
            <w:tcBorders>
              <w:top w:val="nil"/>
              <w:left w:val="nil"/>
              <w:bottom w:val="single" w:sz="8" w:space="0" w:color="auto"/>
              <w:right w:val="single" w:sz="8" w:space="0" w:color="auto"/>
            </w:tcBorders>
            <w:vAlign w:val="center"/>
            <w:hideMark/>
          </w:tcPr>
          <w:p w14:paraId="752E9707" w14:textId="77777777" w:rsidR="002E55AB" w:rsidRPr="002E55AB" w:rsidRDefault="002E55AB" w:rsidP="002E55AB">
            <w:pPr>
              <w:spacing w:after="0" w:line="240" w:lineRule="auto"/>
              <w:rPr>
                <w:rFonts w:ascii="Calibri" w:eastAsia="Times New Roman" w:hAnsi="Calibri" w:cs="Calibri"/>
                <w:color w:val="000000"/>
              </w:rPr>
            </w:pPr>
          </w:p>
        </w:tc>
        <w:tc>
          <w:tcPr>
            <w:tcW w:w="36" w:type="dxa"/>
            <w:vAlign w:val="center"/>
            <w:hideMark/>
          </w:tcPr>
          <w:p w14:paraId="1764DE75"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63424C33" w14:textId="77777777" w:rsidTr="002E55AB">
        <w:trPr>
          <w:trHeight w:val="288"/>
        </w:trPr>
        <w:tc>
          <w:tcPr>
            <w:tcW w:w="550" w:type="dxa"/>
            <w:tcBorders>
              <w:top w:val="nil"/>
              <w:left w:val="nil"/>
              <w:bottom w:val="nil"/>
              <w:right w:val="nil"/>
            </w:tcBorders>
            <w:shd w:val="clear" w:color="auto" w:fill="auto"/>
            <w:textDirection w:val="btLr"/>
            <w:vAlign w:val="center"/>
            <w:hideMark/>
          </w:tcPr>
          <w:p w14:paraId="6B8F1A44" w14:textId="77777777" w:rsidR="002E55AB" w:rsidRPr="002E55AB" w:rsidRDefault="002E55AB" w:rsidP="002E55AB">
            <w:pPr>
              <w:spacing w:after="0" w:line="240" w:lineRule="auto"/>
              <w:rPr>
                <w:rFonts w:ascii="Calibri" w:eastAsia="Times New Roman" w:hAnsi="Calibri" w:cs="Calibri"/>
                <w:color w:val="000000"/>
              </w:rPr>
            </w:pPr>
          </w:p>
        </w:tc>
        <w:tc>
          <w:tcPr>
            <w:tcW w:w="830" w:type="dxa"/>
            <w:tcBorders>
              <w:top w:val="nil"/>
              <w:left w:val="nil"/>
              <w:bottom w:val="nil"/>
              <w:right w:val="nil"/>
            </w:tcBorders>
            <w:shd w:val="clear" w:color="auto" w:fill="auto"/>
            <w:noWrap/>
            <w:vAlign w:val="bottom"/>
            <w:hideMark/>
          </w:tcPr>
          <w:p w14:paraId="6BEF8B13" w14:textId="77777777" w:rsidR="002E55AB" w:rsidRPr="002E55AB" w:rsidRDefault="002E55AB" w:rsidP="002E55AB">
            <w:pPr>
              <w:spacing w:after="0" w:line="240" w:lineRule="auto"/>
              <w:jc w:val="cente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5FB75927"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noWrap/>
            <w:vAlign w:val="bottom"/>
            <w:hideMark/>
          </w:tcPr>
          <w:p w14:paraId="17E413B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23D6536A"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704AD8D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14:paraId="026E311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585EDA35"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49E617B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1B27DC7C"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544A19F4" w14:textId="77777777" w:rsidTr="002E55AB">
        <w:trPr>
          <w:trHeight w:val="288"/>
        </w:trPr>
        <w:tc>
          <w:tcPr>
            <w:tcW w:w="550" w:type="dxa"/>
            <w:tcBorders>
              <w:top w:val="nil"/>
              <w:left w:val="nil"/>
              <w:bottom w:val="nil"/>
              <w:right w:val="nil"/>
            </w:tcBorders>
            <w:shd w:val="clear" w:color="auto" w:fill="auto"/>
            <w:textDirection w:val="btLr"/>
            <w:vAlign w:val="center"/>
            <w:hideMark/>
          </w:tcPr>
          <w:p w14:paraId="0172217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127B6D8A" w14:textId="77777777" w:rsidR="002E55AB" w:rsidRPr="002E55AB" w:rsidRDefault="002E55AB" w:rsidP="002E55AB">
            <w:pPr>
              <w:spacing w:after="0" w:line="240" w:lineRule="auto"/>
              <w:jc w:val="cente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2425F24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noWrap/>
            <w:vAlign w:val="bottom"/>
            <w:hideMark/>
          </w:tcPr>
          <w:p w14:paraId="5ECCFE33"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7940CFA4"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466AB85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14:paraId="072DF171"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89432C1"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386BBA2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17D1522C"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406A5E71" w14:textId="77777777" w:rsidTr="002E55AB">
        <w:trPr>
          <w:trHeight w:val="288"/>
        </w:trPr>
        <w:tc>
          <w:tcPr>
            <w:tcW w:w="550" w:type="dxa"/>
            <w:tcBorders>
              <w:top w:val="nil"/>
              <w:left w:val="nil"/>
              <w:bottom w:val="nil"/>
              <w:right w:val="nil"/>
            </w:tcBorders>
            <w:shd w:val="clear" w:color="auto" w:fill="auto"/>
            <w:textDirection w:val="btLr"/>
            <w:vAlign w:val="center"/>
            <w:hideMark/>
          </w:tcPr>
          <w:p w14:paraId="39D299C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5F6255F6" w14:textId="77777777" w:rsidR="002E55AB" w:rsidRPr="002E55AB" w:rsidRDefault="002E55AB" w:rsidP="002E55AB">
            <w:pPr>
              <w:spacing w:after="0" w:line="240" w:lineRule="auto"/>
              <w:jc w:val="cente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5A88A31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noWrap/>
            <w:vAlign w:val="bottom"/>
            <w:hideMark/>
          </w:tcPr>
          <w:p w14:paraId="46E4C82C"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51E029A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1FAA0A0A"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14:paraId="594FE17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6889AF81"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051ECBD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097DF69B"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8FF917B" w14:textId="77777777" w:rsidTr="002E55AB">
        <w:trPr>
          <w:trHeight w:val="300"/>
        </w:trPr>
        <w:tc>
          <w:tcPr>
            <w:tcW w:w="550" w:type="dxa"/>
            <w:tcBorders>
              <w:top w:val="nil"/>
              <w:left w:val="nil"/>
              <w:bottom w:val="nil"/>
              <w:right w:val="nil"/>
            </w:tcBorders>
            <w:shd w:val="clear" w:color="auto" w:fill="auto"/>
            <w:textDirection w:val="btLr"/>
            <w:vAlign w:val="center"/>
            <w:hideMark/>
          </w:tcPr>
          <w:p w14:paraId="4BB5EF7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1DB17178" w14:textId="77777777" w:rsidR="002E55AB" w:rsidRPr="002E55AB" w:rsidRDefault="002E55AB" w:rsidP="002E55AB">
            <w:pPr>
              <w:spacing w:after="0" w:line="240" w:lineRule="auto"/>
              <w:jc w:val="cente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3B5AC104"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noWrap/>
            <w:vAlign w:val="bottom"/>
            <w:hideMark/>
          </w:tcPr>
          <w:p w14:paraId="23AB87A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680CDC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1663A556"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14:paraId="07CA9DC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312897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7931903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7D75BDCE"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771B601" w14:textId="77777777" w:rsidTr="002E55AB">
        <w:trPr>
          <w:trHeight w:val="1320"/>
        </w:trPr>
        <w:tc>
          <w:tcPr>
            <w:tcW w:w="550"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6F7CE915"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silver QTY</w:t>
            </w:r>
          </w:p>
        </w:tc>
        <w:tc>
          <w:tcPr>
            <w:tcW w:w="830" w:type="dxa"/>
            <w:tcBorders>
              <w:top w:val="single" w:sz="8" w:space="0" w:color="auto"/>
              <w:left w:val="nil"/>
              <w:bottom w:val="single" w:sz="4" w:space="0" w:color="auto"/>
              <w:right w:val="single" w:sz="4" w:space="0" w:color="auto"/>
            </w:tcBorders>
            <w:shd w:val="clear" w:color="auto" w:fill="auto"/>
            <w:textDirection w:val="btLr"/>
            <w:vAlign w:val="bottom"/>
            <w:hideMark/>
          </w:tcPr>
          <w:p w14:paraId="2606BCD2" w14:textId="77777777" w:rsidR="002E55AB" w:rsidRPr="002E55AB" w:rsidRDefault="002E55AB" w:rsidP="002E55AB">
            <w:pPr>
              <w:spacing w:after="0" w:line="240" w:lineRule="auto"/>
              <w:jc w:val="right"/>
              <w:rPr>
                <w:rFonts w:ascii="Calibri" w:eastAsia="Times New Roman" w:hAnsi="Calibri" w:cs="Calibri"/>
                <w:color w:val="000000"/>
              </w:rPr>
            </w:pPr>
            <w:proofErr w:type="spellStart"/>
            <w:r w:rsidRPr="002E55AB">
              <w:rPr>
                <w:rFonts w:ascii="Calibri" w:eastAsia="Times New Roman" w:hAnsi="Calibri" w:cs="Calibri"/>
                <w:color w:val="000000"/>
              </w:rPr>
              <w:t>sq.m</w:t>
            </w:r>
            <w:proofErr w:type="spellEnd"/>
            <w:r w:rsidRPr="002E55AB">
              <w:rPr>
                <w:rFonts w:ascii="Calibri" w:eastAsia="Times New Roman" w:hAnsi="Calibri" w:cs="Calibri"/>
                <w:color w:val="000000"/>
              </w:rPr>
              <w:t>. (no 4th floor</w:t>
            </w:r>
          </w:p>
        </w:tc>
        <w:tc>
          <w:tcPr>
            <w:tcW w:w="2666" w:type="dxa"/>
            <w:tcBorders>
              <w:top w:val="single" w:sz="8" w:space="0" w:color="auto"/>
              <w:left w:val="nil"/>
              <w:bottom w:val="single" w:sz="4" w:space="0" w:color="auto"/>
              <w:right w:val="single" w:sz="8" w:space="0" w:color="auto"/>
            </w:tcBorders>
            <w:shd w:val="clear" w:color="auto" w:fill="auto"/>
            <w:noWrap/>
            <w:vAlign w:val="center"/>
            <w:hideMark/>
          </w:tcPr>
          <w:p w14:paraId="6B86973B"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1169.245125</w:t>
            </w:r>
          </w:p>
        </w:tc>
        <w:tc>
          <w:tcPr>
            <w:tcW w:w="519" w:type="dxa"/>
            <w:tcBorders>
              <w:top w:val="nil"/>
              <w:left w:val="nil"/>
              <w:bottom w:val="nil"/>
              <w:right w:val="nil"/>
            </w:tcBorders>
            <w:shd w:val="clear" w:color="auto" w:fill="auto"/>
            <w:noWrap/>
            <w:vAlign w:val="bottom"/>
            <w:hideMark/>
          </w:tcPr>
          <w:p w14:paraId="2564B58F" w14:textId="77777777" w:rsidR="002E55AB" w:rsidRPr="002E55AB" w:rsidRDefault="002E55AB" w:rsidP="002E55AB">
            <w:pPr>
              <w:spacing w:after="0" w:line="240" w:lineRule="auto"/>
              <w:jc w:val="right"/>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14:paraId="239603F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4D240755"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silver QTY</w:t>
            </w:r>
          </w:p>
        </w:tc>
        <w:tc>
          <w:tcPr>
            <w:tcW w:w="403" w:type="dxa"/>
            <w:tcBorders>
              <w:top w:val="single" w:sz="8" w:space="0" w:color="auto"/>
              <w:left w:val="nil"/>
              <w:bottom w:val="single" w:sz="4" w:space="0" w:color="auto"/>
              <w:right w:val="nil"/>
            </w:tcBorders>
            <w:shd w:val="clear" w:color="auto" w:fill="auto"/>
            <w:textDirection w:val="btLr"/>
            <w:vAlign w:val="bottom"/>
            <w:hideMark/>
          </w:tcPr>
          <w:p w14:paraId="7A3A1C78" w14:textId="77777777" w:rsidR="002E55AB" w:rsidRPr="002E55AB" w:rsidRDefault="002E55AB" w:rsidP="002E55AB">
            <w:pPr>
              <w:spacing w:after="0" w:line="240" w:lineRule="auto"/>
              <w:jc w:val="right"/>
              <w:rPr>
                <w:rFonts w:ascii="Calibri" w:eastAsia="Times New Roman" w:hAnsi="Calibri" w:cs="Calibri"/>
                <w:color w:val="000000"/>
              </w:rPr>
            </w:pPr>
            <w:proofErr w:type="spellStart"/>
            <w:r w:rsidRPr="002E55AB">
              <w:rPr>
                <w:rFonts w:ascii="Calibri" w:eastAsia="Times New Roman" w:hAnsi="Calibri" w:cs="Calibri"/>
                <w:color w:val="000000"/>
              </w:rPr>
              <w:t>sq.m</w:t>
            </w:r>
            <w:proofErr w:type="spellEnd"/>
            <w:r w:rsidRPr="002E55AB">
              <w:rPr>
                <w:rFonts w:ascii="Calibri" w:eastAsia="Times New Roman" w:hAnsi="Calibri" w:cs="Calibri"/>
                <w:color w:val="000000"/>
              </w:rPr>
              <w:t xml:space="preserve"> 4th floor</w:t>
            </w:r>
          </w:p>
        </w:tc>
        <w:tc>
          <w:tcPr>
            <w:tcW w:w="2045"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22632A92"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137.445</w:t>
            </w:r>
          </w:p>
        </w:tc>
        <w:tc>
          <w:tcPr>
            <w:tcW w:w="36" w:type="dxa"/>
            <w:vAlign w:val="center"/>
            <w:hideMark/>
          </w:tcPr>
          <w:p w14:paraId="5164E9FF"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02610DED" w14:textId="77777777" w:rsidTr="002E55AB">
        <w:trPr>
          <w:trHeight w:val="1392"/>
        </w:trPr>
        <w:tc>
          <w:tcPr>
            <w:tcW w:w="550" w:type="dxa"/>
            <w:tcBorders>
              <w:top w:val="nil"/>
              <w:left w:val="single" w:sz="8" w:space="0" w:color="auto"/>
              <w:bottom w:val="single" w:sz="8" w:space="0" w:color="auto"/>
              <w:right w:val="single" w:sz="4" w:space="0" w:color="auto"/>
            </w:tcBorders>
            <w:shd w:val="clear" w:color="auto" w:fill="auto"/>
            <w:textDirection w:val="btLr"/>
            <w:vAlign w:val="center"/>
            <w:hideMark/>
          </w:tcPr>
          <w:p w14:paraId="505FFA16"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Gold QTY</w:t>
            </w:r>
          </w:p>
        </w:tc>
        <w:tc>
          <w:tcPr>
            <w:tcW w:w="830" w:type="dxa"/>
            <w:tcBorders>
              <w:top w:val="nil"/>
              <w:left w:val="nil"/>
              <w:bottom w:val="single" w:sz="8" w:space="0" w:color="auto"/>
              <w:right w:val="single" w:sz="4" w:space="0" w:color="auto"/>
            </w:tcBorders>
            <w:shd w:val="clear" w:color="auto" w:fill="auto"/>
            <w:textDirection w:val="btLr"/>
            <w:vAlign w:val="bottom"/>
            <w:hideMark/>
          </w:tcPr>
          <w:p w14:paraId="0D0A00E7" w14:textId="77777777" w:rsidR="002E55AB" w:rsidRPr="002E55AB" w:rsidRDefault="002E55AB" w:rsidP="002E55AB">
            <w:pPr>
              <w:spacing w:after="0" w:line="240" w:lineRule="auto"/>
              <w:jc w:val="right"/>
              <w:rPr>
                <w:rFonts w:ascii="Calibri" w:eastAsia="Times New Roman" w:hAnsi="Calibri" w:cs="Calibri"/>
                <w:color w:val="000000"/>
              </w:rPr>
            </w:pPr>
            <w:proofErr w:type="spellStart"/>
            <w:r w:rsidRPr="002E55AB">
              <w:rPr>
                <w:rFonts w:ascii="Calibri" w:eastAsia="Times New Roman" w:hAnsi="Calibri" w:cs="Calibri"/>
                <w:color w:val="000000"/>
              </w:rPr>
              <w:t>sq.m</w:t>
            </w:r>
            <w:proofErr w:type="spellEnd"/>
            <w:r w:rsidRPr="002E55AB">
              <w:rPr>
                <w:rFonts w:ascii="Calibri" w:eastAsia="Times New Roman" w:hAnsi="Calibri" w:cs="Calibri"/>
                <w:color w:val="000000"/>
              </w:rPr>
              <w:t>. (no 4th floor</w:t>
            </w:r>
          </w:p>
        </w:tc>
        <w:tc>
          <w:tcPr>
            <w:tcW w:w="2666" w:type="dxa"/>
            <w:tcBorders>
              <w:top w:val="nil"/>
              <w:left w:val="nil"/>
              <w:bottom w:val="single" w:sz="8" w:space="0" w:color="auto"/>
              <w:right w:val="single" w:sz="8" w:space="0" w:color="auto"/>
            </w:tcBorders>
            <w:shd w:val="clear" w:color="auto" w:fill="auto"/>
            <w:noWrap/>
            <w:vAlign w:val="center"/>
            <w:hideMark/>
          </w:tcPr>
          <w:p w14:paraId="53D14867"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501.39375</w:t>
            </w:r>
          </w:p>
        </w:tc>
        <w:tc>
          <w:tcPr>
            <w:tcW w:w="519" w:type="dxa"/>
            <w:tcBorders>
              <w:top w:val="nil"/>
              <w:left w:val="nil"/>
              <w:bottom w:val="nil"/>
              <w:right w:val="nil"/>
            </w:tcBorders>
            <w:shd w:val="clear" w:color="auto" w:fill="auto"/>
            <w:noWrap/>
            <w:vAlign w:val="bottom"/>
            <w:hideMark/>
          </w:tcPr>
          <w:p w14:paraId="1ED370E2" w14:textId="77777777" w:rsidR="002E55AB" w:rsidRPr="002E55AB" w:rsidRDefault="002E55AB" w:rsidP="002E55AB">
            <w:pPr>
              <w:spacing w:after="0" w:line="240" w:lineRule="auto"/>
              <w:jc w:val="right"/>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14:paraId="309E634C"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single" w:sz="8" w:space="0" w:color="auto"/>
              <w:bottom w:val="single" w:sz="8" w:space="0" w:color="auto"/>
              <w:right w:val="single" w:sz="4" w:space="0" w:color="auto"/>
            </w:tcBorders>
            <w:shd w:val="clear" w:color="auto" w:fill="auto"/>
            <w:textDirection w:val="btLr"/>
            <w:vAlign w:val="center"/>
            <w:hideMark/>
          </w:tcPr>
          <w:p w14:paraId="4754223E" w14:textId="77777777" w:rsidR="002E55AB" w:rsidRPr="002E55AB" w:rsidRDefault="002E55AB" w:rsidP="002E55AB">
            <w:pPr>
              <w:spacing w:after="0" w:line="240" w:lineRule="auto"/>
              <w:jc w:val="center"/>
              <w:rPr>
                <w:rFonts w:ascii="Calibri" w:eastAsia="Times New Roman" w:hAnsi="Calibri" w:cs="Calibri"/>
                <w:color w:val="000000"/>
              </w:rPr>
            </w:pPr>
            <w:r w:rsidRPr="002E55AB">
              <w:rPr>
                <w:rFonts w:ascii="Calibri" w:eastAsia="Times New Roman" w:hAnsi="Calibri" w:cs="Calibri"/>
                <w:color w:val="000000"/>
              </w:rPr>
              <w:t>Gold QTY</w:t>
            </w:r>
          </w:p>
        </w:tc>
        <w:tc>
          <w:tcPr>
            <w:tcW w:w="403" w:type="dxa"/>
            <w:tcBorders>
              <w:top w:val="nil"/>
              <w:left w:val="nil"/>
              <w:bottom w:val="single" w:sz="8" w:space="0" w:color="auto"/>
              <w:right w:val="single" w:sz="4" w:space="0" w:color="auto"/>
            </w:tcBorders>
            <w:shd w:val="clear" w:color="auto" w:fill="auto"/>
            <w:textDirection w:val="btLr"/>
            <w:vAlign w:val="bottom"/>
            <w:hideMark/>
          </w:tcPr>
          <w:p w14:paraId="01B270E1" w14:textId="77777777" w:rsidR="002E55AB" w:rsidRPr="002E55AB" w:rsidRDefault="002E55AB" w:rsidP="002E55AB">
            <w:pPr>
              <w:spacing w:after="0" w:line="240" w:lineRule="auto"/>
              <w:jc w:val="right"/>
              <w:rPr>
                <w:rFonts w:ascii="Calibri" w:eastAsia="Times New Roman" w:hAnsi="Calibri" w:cs="Calibri"/>
                <w:color w:val="000000"/>
              </w:rPr>
            </w:pPr>
            <w:proofErr w:type="spellStart"/>
            <w:r w:rsidRPr="002E55AB">
              <w:rPr>
                <w:rFonts w:ascii="Calibri" w:eastAsia="Times New Roman" w:hAnsi="Calibri" w:cs="Calibri"/>
                <w:color w:val="000000"/>
              </w:rPr>
              <w:t>sq.m</w:t>
            </w:r>
            <w:proofErr w:type="spellEnd"/>
            <w:r w:rsidRPr="002E55AB">
              <w:rPr>
                <w:rFonts w:ascii="Calibri" w:eastAsia="Times New Roman" w:hAnsi="Calibri" w:cs="Calibri"/>
                <w:color w:val="000000"/>
              </w:rPr>
              <w:t>. 4th floor</w:t>
            </w:r>
          </w:p>
        </w:tc>
        <w:tc>
          <w:tcPr>
            <w:tcW w:w="2045"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5A11EBD"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196.35</w:t>
            </w:r>
          </w:p>
        </w:tc>
        <w:tc>
          <w:tcPr>
            <w:tcW w:w="36" w:type="dxa"/>
            <w:vAlign w:val="center"/>
            <w:hideMark/>
          </w:tcPr>
          <w:p w14:paraId="0124F895"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6625E59D" w14:textId="77777777" w:rsidTr="002E55AB">
        <w:trPr>
          <w:trHeight w:val="300"/>
        </w:trPr>
        <w:tc>
          <w:tcPr>
            <w:tcW w:w="550" w:type="dxa"/>
            <w:tcBorders>
              <w:top w:val="nil"/>
              <w:left w:val="nil"/>
              <w:bottom w:val="nil"/>
              <w:right w:val="nil"/>
            </w:tcBorders>
            <w:shd w:val="clear" w:color="auto" w:fill="auto"/>
            <w:noWrap/>
            <w:vAlign w:val="bottom"/>
            <w:hideMark/>
          </w:tcPr>
          <w:p w14:paraId="605FED80" w14:textId="77777777" w:rsidR="002E55AB" w:rsidRPr="002E55AB" w:rsidRDefault="002E55AB" w:rsidP="002E55AB">
            <w:pPr>
              <w:spacing w:after="0" w:line="240" w:lineRule="auto"/>
              <w:jc w:val="right"/>
              <w:rPr>
                <w:rFonts w:ascii="Calibri" w:eastAsia="Times New Roman" w:hAnsi="Calibri" w:cs="Calibri"/>
                <w:color w:val="000000"/>
              </w:rPr>
            </w:pPr>
          </w:p>
        </w:tc>
        <w:tc>
          <w:tcPr>
            <w:tcW w:w="830" w:type="dxa"/>
            <w:tcBorders>
              <w:top w:val="nil"/>
              <w:left w:val="nil"/>
              <w:bottom w:val="nil"/>
              <w:right w:val="nil"/>
            </w:tcBorders>
            <w:shd w:val="clear" w:color="auto" w:fill="auto"/>
            <w:noWrap/>
            <w:vAlign w:val="bottom"/>
            <w:hideMark/>
          </w:tcPr>
          <w:p w14:paraId="5B2739E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0AE426F6"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noWrap/>
            <w:vAlign w:val="bottom"/>
            <w:hideMark/>
          </w:tcPr>
          <w:p w14:paraId="6DB76403"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2F84AD3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0FF6070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14:paraId="6C7753AE"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38D21B65"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6F71BBC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793E4D3C"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71442DBF" w14:textId="77777777" w:rsidTr="002E55AB">
        <w:trPr>
          <w:trHeight w:val="576"/>
        </w:trPr>
        <w:tc>
          <w:tcPr>
            <w:tcW w:w="550" w:type="dxa"/>
            <w:tcBorders>
              <w:top w:val="nil"/>
              <w:left w:val="nil"/>
              <w:bottom w:val="nil"/>
              <w:right w:val="nil"/>
            </w:tcBorders>
            <w:shd w:val="clear" w:color="auto" w:fill="auto"/>
            <w:vAlign w:val="bottom"/>
            <w:hideMark/>
          </w:tcPr>
          <w:p w14:paraId="56E6AAC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vAlign w:val="bottom"/>
            <w:hideMark/>
          </w:tcPr>
          <w:p w14:paraId="6A31651C"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400C974"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Silver Color columns QTY</w:t>
            </w:r>
          </w:p>
        </w:tc>
        <w:tc>
          <w:tcPr>
            <w:tcW w:w="519" w:type="dxa"/>
            <w:tcBorders>
              <w:top w:val="single" w:sz="8" w:space="0" w:color="auto"/>
              <w:left w:val="nil"/>
              <w:bottom w:val="single" w:sz="4" w:space="0" w:color="auto"/>
              <w:right w:val="single" w:sz="4" w:space="0" w:color="auto"/>
            </w:tcBorders>
            <w:shd w:val="clear" w:color="auto" w:fill="auto"/>
            <w:vAlign w:val="bottom"/>
            <w:hideMark/>
          </w:tcPr>
          <w:p w14:paraId="2D3D184C"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w:t>
            </w:r>
          </w:p>
        </w:tc>
        <w:tc>
          <w:tcPr>
            <w:tcW w:w="850" w:type="dxa"/>
            <w:tcBorders>
              <w:top w:val="single" w:sz="8" w:space="0" w:color="auto"/>
              <w:left w:val="nil"/>
              <w:bottom w:val="single" w:sz="4" w:space="0" w:color="auto"/>
              <w:right w:val="single" w:sz="8" w:space="0" w:color="auto"/>
            </w:tcBorders>
            <w:shd w:val="clear" w:color="auto" w:fill="auto"/>
            <w:vAlign w:val="bottom"/>
            <w:hideMark/>
          </w:tcPr>
          <w:p w14:paraId="1BD9D515"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83</w:t>
            </w:r>
          </w:p>
        </w:tc>
        <w:tc>
          <w:tcPr>
            <w:tcW w:w="1121" w:type="dxa"/>
            <w:tcBorders>
              <w:top w:val="nil"/>
              <w:left w:val="nil"/>
              <w:bottom w:val="nil"/>
              <w:right w:val="nil"/>
            </w:tcBorders>
            <w:shd w:val="clear" w:color="auto" w:fill="auto"/>
            <w:vAlign w:val="bottom"/>
            <w:hideMark/>
          </w:tcPr>
          <w:p w14:paraId="0ED04652" w14:textId="77777777" w:rsidR="002E55AB" w:rsidRPr="002E55AB" w:rsidRDefault="002E55AB" w:rsidP="002E55AB">
            <w:pPr>
              <w:spacing w:after="0" w:line="240" w:lineRule="auto"/>
              <w:jc w:val="right"/>
              <w:rPr>
                <w:rFonts w:ascii="Calibri" w:eastAsia="Times New Roman" w:hAnsi="Calibri" w:cs="Calibri"/>
                <w:color w:val="000000"/>
              </w:rPr>
            </w:pPr>
          </w:p>
        </w:tc>
        <w:tc>
          <w:tcPr>
            <w:tcW w:w="403" w:type="dxa"/>
            <w:tcBorders>
              <w:top w:val="nil"/>
              <w:left w:val="nil"/>
              <w:bottom w:val="nil"/>
              <w:right w:val="nil"/>
            </w:tcBorders>
            <w:shd w:val="clear" w:color="auto" w:fill="auto"/>
            <w:vAlign w:val="bottom"/>
            <w:hideMark/>
          </w:tcPr>
          <w:p w14:paraId="67267A66"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vAlign w:val="bottom"/>
            <w:hideMark/>
          </w:tcPr>
          <w:p w14:paraId="4A32874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vAlign w:val="bottom"/>
            <w:hideMark/>
          </w:tcPr>
          <w:p w14:paraId="0F7B872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10FDBCE4"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327A5434" w14:textId="77777777" w:rsidTr="002E55AB">
        <w:trPr>
          <w:trHeight w:val="300"/>
        </w:trPr>
        <w:tc>
          <w:tcPr>
            <w:tcW w:w="550" w:type="dxa"/>
            <w:tcBorders>
              <w:top w:val="nil"/>
              <w:left w:val="nil"/>
              <w:bottom w:val="nil"/>
              <w:right w:val="nil"/>
            </w:tcBorders>
            <w:shd w:val="clear" w:color="auto" w:fill="auto"/>
            <w:vAlign w:val="bottom"/>
            <w:hideMark/>
          </w:tcPr>
          <w:p w14:paraId="5F9BFE0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vAlign w:val="bottom"/>
            <w:hideMark/>
          </w:tcPr>
          <w:p w14:paraId="7E6E6115"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single" w:sz="8" w:space="0" w:color="auto"/>
              <w:bottom w:val="single" w:sz="8" w:space="0" w:color="auto"/>
              <w:right w:val="single" w:sz="4" w:space="0" w:color="auto"/>
            </w:tcBorders>
            <w:shd w:val="clear" w:color="auto" w:fill="auto"/>
            <w:vAlign w:val="bottom"/>
            <w:hideMark/>
          </w:tcPr>
          <w:p w14:paraId="6B8F687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519" w:type="dxa"/>
            <w:tcBorders>
              <w:top w:val="nil"/>
              <w:left w:val="nil"/>
              <w:bottom w:val="single" w:sz="8" w:space="0" w:color="auto"/>
              <w:right w:val="single" w:sz="4" w:space="0" w:color="auto"/>
            </w:tcBorders>
            <w:shd w:val="clear" w:color="auto" w:fill="auto"/>
            <w:vAlign w:val="bottom"/>
            <w:hideMark/>
          </w:tcPr>
          <w:p w14:paraId="77A6ED80"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w:t>
            </w:r>
          </w:p>
        </w:tc>
        <w:tc>
          <w:tcPr>
            <w:tcW w:w="850" w:type="dxa"/>
            <w:tcBorders>
              <w:top w:val="nil"/>
              <w:left w:val="nil"/>
              <w:bottom w:val="single" w:sz="8" w:space="0" w:color="auto"/>
              <w:right w:val="single" w:sz="8" w:space="0" w:color="auto"/>
            </w:tcBorders>
            <w:shd w:val="clear" w:color="auto" w:fill="auto"/>
            <w:vAlign w:val="bottom"/>
            <w:hideMark/>
          </w:tcPr>
          <w:p w14:paraId="59F22CBA"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42</w:t>
            </w:r>
          </w:p>
        </w:tc>
        <w:tc>
          <w:tcPr>
            <w:tcW w:w="1121" w:type="dxa"/>
            <w:tcBorders>
              <w:top w:val="nil"/>
              <w:left w:val="nil"/>
              <w:bottom w:val="nil"/>
              <w:right w:val="nil"/>
            </w:tcBorders>
            <w:shd w:val="clear" w:color="auto" w:fill="auto"/>
            <w:vAlign w:val="bottom"/>
            <w:hideMark/>
          </w:tcPr>
          <w:p w14:paraId="3AAAC4B2" w14:textId="77777777" w:rsidR="002E55AB" w:rsidRPr="002E55AB" w:rsidRDefault="002E55AB" w:rsidP="002E55AB">
            <w:pPr>
              <w:spacing w:after="0" w:line="240" w:lineRule="auto"/>
              <w:jc w:val="right"/>
              <w:rPr>
                <w:rFonts w:ascii="Calibri" w:eastAsia="Times New Roman" w:hAnsi="Calibri" w:cs="Calibri"/>
                <w:color w:val="000000"/>
              </w:rPr>
            </w:pPr>
          </w:p>
        </w:tc>
        <w:tc>
          <w:tcPr>
            <w:tcW w:w="403" w:type="dxa"/>
            <w:tcBorders>
              <w:top w:val="nil"/>
              <w:left w:val="nil"/>
              <w:bottom w:val="nil"/>
              <w:right w:val="nil"/>
            </w:tcBorders>
            <w:shd w:val="clear" w:color="auto" w:fill="auto"/>
            <w:vAlign w:val="bottom"/>
            <w:hideMark/>
          </w:tcPr>
          <w:p w14:paraId="4448B46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vAlign w:val="bottom"/>
            <w:hideMark/>
          </w:tcPr>
          <w:p w14:paraId="343EE303"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vAlign w:val="bottom"/>
            <w:hideMark/>
          </w:tcPr>
          <w:p w14:paraId="6B97B803"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367B47B2"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5AF78D6A" w14:textId="77777777" w:rsidTr="002E55AB">
        <w:trPr>
          <w:trHeight w:val="300"/>
        </w:trPr>
        <w:tc>
          <w:tcPr>
            <w:tcW w:w="550" w:type="dxa"/>
            <w:tcBorders>
              <w:top w:val="nil"/>
              <w:left w:val="nil"/>
              <w:bottom w:val="nil"/>
              <w:right w:val="nil"/>
            </w:tcBorders>
            <w:shd w:val="clear" w:color="auto" w:fill="auto"/>
            <w:vAlign w:val="bottom"/>
            <w:hideMark/>
          </w:tcPr>
          <w:p w14:paraId="19FD0EE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vAlign w:val="bottom"/>
            <w:hideMark/>
          </w:tcPr>
          <w:p w14:paraId="1C30AC3A"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vAlign w:val="bottom"/>
            <w:hideMark/>
          </w:tcPr>
          <w:p w14:paraId="124BE26C"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vAlign w:val="bottom"/>
            <w:hideMark/>
          </w:tcPr>
          <w:p w14:paraId="043A094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bottom"/>
            <w:hideMark/>
          </w:tcPr>
          <w:p w14:paraId="41838E1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vAlign w:val="bottom"/>
            <w:hideMark/>
          </w:tcPr>
          <w:p w14:paraId="6EEDD367"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vAlign w:val="bottom"/>
            <w:hideMark/>
          </w:tcPr>
          <w:p w14:paraId="34D3FD3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vAlign w:val="bottom"/>
            <w:hideMark/>
          </w:tcPr>
          <w:p w14:paraId="43A62F46"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vAlign w:val="bottom"/>
            <w:hideMark/>
          </w:tcPr>
          <w:p w14:paraId="597079C7"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4AFCAFF8"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78ED95E0" w14:textId="77777777" w:rsidTr="002E55AB">
        <w:trPr>
          <w:trHeight w:val="576"/>
        </w:trPr>
        <w:tc>
          <w:tcPr>
            <w:tcW w:w="550" w:type="dxa"/>
            <w:tcBorders>
              <w:top w:val="nil"/>
              <w:left w:val="nil"/>
              <w:bottom w:val="nil"/>
              <w:right w:val="nil"/>
            </w:tcBorders>
            <w:shd w:val="clear" w:color="auto" w:fill="auto"/>
            <w:vAlign w:val="bottom"/>
            <w:hideMark/>
          </w:tcPr>
          <w:p w14:paraId="65F910E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vAlign w:val="bottom"/>
            <w:hideMark/>
          </w:tcPr>
          <w:p w14:paraId="1F0AF96A"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30F1C85"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Gold Color columns QTY</w:t>
            </w:r>
          </w:p>
        </w:tc>
        <w:tc>
          <w:tcPr>
            <w:tcW w:w="519" w:type="dxa"/>
            <w:tcBorders>
              <w:top w:val="single" w:sz="8" w:space="0" w:color="auto"/>
              <w:left w:val="nil"/>
              <w:bottom w:val="single" w:sz="4" w:space="0" w:color="auto"/>
              <w:right w:val="single" w:sz="4" w:space="0" w:color="auto"/>
            </w:tcBorders>
            <w:shd w:val="clear" w:color="auto" w:fill="auto"/>
            <w:vAlign w:val="bottom"/>
            <w:hideMark/>
          </w:tcPr>
          <w:p w14:paraId="75C5D8F4"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Full</w:t>
            </w:r>
          </w:p>
        </w:tc>
        <w:tc>
          <w:tcPr>
            <w:tcW w:w="850" w:type="dxa"/>
            <w:tcBorders>
              <w:top w:val="single" w:sz="8" w:space="0" w:color="auto"/>
              <w:left w:val="nil"/>
              <w:bottom w:val="single" w:sz="4" w:space="0" w:color="auto"/>
              <w:right w:val="single" w:sz="8" w:space="0" w:color="auto"/>
            </w:tcBorders>
            <w:shd w:val="clear" w:color="auto" w:fill="auto"/>
            <w:vAlign w:val="bottom"/>
            <w:hideMark/>
          </w:tcPr>
          <w:p w14:paraId="42210327"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42</w:t>
            </w:r>
          </w:p>
        </w:tc>
        <w:tc>
          <w:tcPr>
            <w:tcW w:w="1121" w:type="dxa"/>
            <w:tcBorders>
              <w:top w:val="nil"/>
              <w:left w:val="nil"/>
              <w:bottom w:val="nil"/>
              <w:right w:val="nil"/>
            </w:tcBorders>
            <w:shd w:val="clear" w:color="auto" w:fill="auto"/>
            <w:vAlign w:val="bottom"/>
            <w:hideMark/>
          </w:tcPr>
          <w:p w14:paraId="0782B8FA" w14:textId="77777777" w:rsidR="002E55AB" w:rsidRPr="002E55AB" w:rsidRDefault="002E55AB" w:rsidP="002E55AB">
            <w:pPr>
              <w:spacing w:after="0" w:line="240" w:lineRule="auto"/>
              <w:jc w:val="right"/>
              <w:rPr>
                <w:rFonts w:ascii="Calibri" w:eastAsia="Times New Roman" w:hAnsi="Calibri" w:cs="Calibri"/>
                <w:color w:val="000000"/>
              </w:rPr>
            </w:pPr>
          </w:p>
        </w:tc>
        <w:tc>
          <w:tcPr>
            <w:tcW w:w="403" w:type="dxa"/>
            <w:tcBorders>
              <w:top w:val="nil"/>
              <w:left w:val="nil"/>
              <w:bottom w:val="nil"/>
              <w:right w:val="nil"/>
            </w:tcBorders>
            <w:shd w:val="clear" w:color="auto" w:fill="auto"/>
            <w:vAlign w:val="bottom"/>
            <w:hideMark/>
          </w:tcPr>
          <w:p w14:paraId="3CFEFF13"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vAlign w:val="bottom"/>
            <w:hideMark/>
          </w:tcPr>
          <w:p w14:paraId="1D8C54D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vAlign w:val="bottom"/>
            <w:hideMark/>
          </w:tcPr>
          <w:p w14:paraId="2B9FAD4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27C62E5E"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20768942" w14:textId="77777777" w:rsidTr="002E55AB">
        <w:trPr>
          <w:trHeight w:val="288"/>
        </w:trPr>
        <w:tc>
          <w:tcPr>
            <w:tcW w:w="550" w:type="dxa"/>
            <w:tcBorders>
              <w:top w:val="nil"/>
              <w:left w:val="nil"/>
              <w:bottom w:val="nil"/>
              <w:right w:val="nil"/>
            </w:tcBorders>
            <w:shd w:val="clear" w:color="auto" w:fill="auto"/>
            <w:vAlign w:val="bottom"/>
            <w:hideMark/>
          </w:tcPr>
          <w:p w14:paraId="4D9BA863"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vAlign w:val="bottom"/>
            <w:hideMark/>
          </w:tcPr>
          <w:p w14:paraId="6797BB19"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single" w:sz="8" w:space="0" w:color="auto"/>
              <w:bottom w:val="single" w:sz="4" w:space="0" w:color="auto"/>
              <w:right w:val="single" w:sz="4" w:space="0" w:color="auto"/>
            </w:tcBorders>
            <w:shd w:val="clear" w:color="auto" w:fill="auto"/>
            <w:vAlign w:val="bottom"/>
            <w:hideMark/>
          </w:tcPr>
          <w:p w14:paraId="42F1A5D1"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519" w:type="dxa"/>
            <w:tcBorders>
              <w:top w:val="nil"/>
              <w:left w:val="nil"/>
              <w:bottom w:val="single" w:sz="4" w:space="0" w:color="auto"/>
              <w:right w:val="single" w:sz="4" w:space="0" w:color="auto"/>
            </w:tcBorders>
            <w:shd w:val="clear" w:color="auto" w:fill="auto"/>
            <w:vAlign w:val="bottom"/>
            <w:hideMark/>
          </w:tcPr>
          <w:p w14:paraId="4B7326CE"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half</w:t>
            </w:r>
          </w:p>
        </w:tc>
        <w:tc>
          <w:tcPr>
            <w:tcW w:w="850" w:type="dxa"/>
            <w:tcBorders>
              <w:top w:val="nil"/>
              <w:left w:val="nil"/>
              <w:bottom w:val="single" w:sz="4" w:space="0" w:color="auto"/>
              <w:right w:val="single" w:sz="8" w:space="0" w:color="auto"/>
            </w:tcBorders>
            <w:shd w:val="clear" w:color="auto" w:fill="auto"/>
            <w:vAlign w:val="bottom"/>
            <w:hideMark/>
          </w:tcPr>
          <w:p w14:paraId="1BA48B8C"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10</w:t>
            </w:r>
          </w:p>
        </w:tc>
        <w:tc>
          <w:tcPr>
            <w:tcW w:w="1121" w:type="dxa"/>
            <w:tcBorders>
              <w:top w:val="nil"/>
              <w:left w:val="nil"/>
              <w:bottom w:val="nil"/>
              <w:right w:val="nil"/>
            </w:tcBorders>
            <w:shd w:val="clear" w:color="auto" w:fill="auto"/>
            <w:vAlign w:val="bottom"/>
            <w:hideMark/>
          </w:tcPr>
          <w:p w14:paraId="128A441E" w14:textId="77777777" w:rsidR="002E55AB" w:rsidRPr="002E55AB" w:rsidRDefault="002E55AB" w:rsidP="002E55AB">
            <w:pPr>
              <w:spacing w:after="0" w:line="240" w:lineRule="auto"/>
              <w:jc w:val="right"/>
              <w:rPr>
                <w:rFonts w:ascii="Calibri" w:eastAsia="Times New Roman" w:hAnsi="Calibri" w:cs="Calibri"/>
                <w:color w:val="000000"/>
              </w:rPr>
            </w:pPr>
          </w:p>
        </w:tc>
        <w:tc>
          <w:tcPr>
            <w:tcW w:w="403" w:type="dxa"/>
            <w:tcBorders>
              <w:top w:val="nil"/>
              <w:left w:val="nil"/>
              <w:bottom w:val="nil"/>
              <w:right w:val="nil"/>
            </w:tcBorders>
            <w:shd w:val="clear" w:color="auto" w:fill="auto"/>
            <w:vAlign w:val="bottom"/>
            <w:hideMark/>
          </w:tcPr>
          <w:p w14:paraId="5D63E699"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vAlign w:val="bottom"/>
            <w:hideMark/>
          </w:tcPr>
          <w:p w14:paraId="5C92622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vAlign w:val="bottom"/>
            <w:hideMark/>
          </w:tcPr>
          <w:p w14:paraId="76CC8BE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2020AC16"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5F3B5ADC" w14:textId="77777777" w:rsidTr="002E55AB">
        <w:trPr>
          <w:trHeight w:val="300"/>
        </w:trPr>
        <w:tc>
          <w:tcPr>
            <w:tcW w:w="550" w:type="dxa"/>
            <w:tcBorders>
              <w:top w:val="nil"/>
              <w:left w:val="nil"/>
              <w:bottom w:val="nil"/>
              <w:right w:val="nil"/>
            </w:tcBorders>
            <w:shd w:val="clear" w:color="auto" w:fill="auto"/>
            <w:vAlign w:val="bottom"/>
            <w:hideMark/>
          </w:tcPr>
          <w:p w14:paraId="7E7C6477"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vAlign w:val="bottom"/>
            <w:hideMark/>
          </w:tcPr>
          <w:p w14:paraId="052731F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single" w:sz="8" w:space="0" w:color="auto"/>
              <w:bottom w:val="single" w:sz="8" w:space="0" w:color="auto"/>
              <w:right w:val="single" w:sz="4" w:space="0" w:color="auto"/>
            </w:tcBorders>
            <w:shd w:val="clear" w:color="auto" w:fill="auto"/>
            <w:vAlign w:val="bottom"/>
            <w:hideMark/>
          </w:tcPr>
          <w:p w14:paraId="4BB50A54"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519" w:type="dxa"/>
            <w:tcBorders>
              <w:top w:val="nil"/>
              <w:left w:val="nil"/>
              <w:bottom w:val="single" w:sz="8" w:space="0" w:color="auto"/>
              <w:right w:val="single" w:sz="4" w:space="0" w:color="auto"/>
            </w:tcBorders>
            <w:shd w:val="clear" w:color="auto" w:fill="auto"/>
            <w:vAlign w:val="bottom"/>
            <w:hideMark/>
          </w:tcPr>
          <w:p w14:paraId="7B5A0F6E"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0.75</w:t>
            </w:r>
          </w:p>
        </w:tc>
        <w:tc>
          <w:tcPr>
            <w:tcW w:w="850" w:type="dxa"/>
            <w:tcBorders>
              <w:top w:val="nil"/>
              <w:left w:val="nil"/>
              <w:bottom w:val="single" w:sz="8" w:space="0" w:color="auto"/>
              <w:right w:val="single" w:sz="8" w:space="0" w:color="auto"/>
            </w:tcBorders>
            <w:shd w:val="clear" w:color="auto" w:fill="auto"/>
            <w:vAlign w:val="bottom"/>
            <w:hideMark/>
          </w:tcPr>
          <w:p w14:paraId="490EE3C6"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2</w:t>
            </w:r>
          </w:p>
        </w:tc>
        <w:tc>
          <w:tcPr>
            <w:tcW w:w="1121" w:type="dxa"/>
            <w:tcBorders>
              <w:top w:val="nil"/>
              <w:left w:val="nil"/>
              <w:bottom w:val="nil"/>
              <w:right w:val="nil"/>
            </w:tcBorders>
            <w:shd w:val="clear" w:color="auto" w:fill="auto"/>
            <w:vAlign w:val="bottom"/>
            <w:hideMark/>
          </w:tcPr>
          <w:p w14:paraId="5B4503A9" w14:textId="77777777" w:rsidR="002E55AB" w:rsidRPr="002E55AB" w:rsidRDefault="002E55AB" w:rsidP="002E55AB">
            <w:pPr>
              <w:spacing w:after="0" w:line="240" w:lineRule="auto"/>
              <w:jc w:val="right"/>
              <w:rPr>
                <w:rFonts w:ascii="Calibri" w:eastAsia="Times New Roman" w:hAnsi="Calibri" w:cs="Calibri"/>
                <w:color w:val="000000"/>
              </w:rPr>
            </w:pPr>
          </w:p>
        </w:tc>
        <w:tc>
          <w:tcPr>
            <w:tcW w:w="403" w:type="dxa"/>
            <w:tcBorders>
              <w:top w:val="nil"/>
              <w:left w:val="nil"/>
              <w:bottom w:val="nil"/>
              <w:right w:val="nil"/>
            </w:tcBorders>
            <w:shd w:val="clear" w:color="auto" w:fill="auto"/>
            <w:vAlign w:val="bottom"/>
            <w:hideMark/>
          </w:tcPr>
          <w:p w14:paraId="01AA575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vAlign w:val="bottom"/>
            <w:hideMark/>
          </w:tcPr>
          <w:p w14:paraId="7EE5827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vAlign w:val="bottom"/>
            <w:hideMark/>
          </w:tcPr>
          <w:p w14:paraId="45CBE61A"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3A476004"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714A220E" w14:textId="77777777" w:rsidTr="002E55AB">
        <w:trPr>
          <w:trHeight w:val="300"/>
        </w:trPr>
        <w:tc>
          <w:tcPr>
            <w:tcW w:w="550" w:type="dxa"/>
            <w:tcBorders>
              <w:top w:val="nil"/>
              <w:left w:val="nil"/>
              <w:bottom w:val="nil"/>
              <w:right w:val="nil"/>
            </w:tcBorders>
            <w:shd w:val="clear" w:color="auto" w:fill="auto"/>
            <w:noWrap/>
            <w:vAlign w:val="bottom"/>
            <w:hideMark/>
          </w:tcPr>
          <w:p w14:paraId="031988DC"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05A418B9"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0355188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noWrap/>
            <w:vAlign w:val="bottom"/>
            <w:hideMark/>
          </w:tcPr>
          <w:p w14:paraId="729B8B3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5437A74E"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761A3060"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14:paraId="65BED94B"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65A30D5A"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3B44203E"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3F95CF9A"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6DE85E58" w14:textId="77777777" w:rsidTr="002E55AB">
        <w:trPr>
          <w:trHeight w:val="288"/>
        </w:trPr>
        <w:tc>
          <w:tcPr>
            <w:tcW w:w="550" w:type="dxa"/>
            <w:tcBorders>
              <w:top w:val="nil"/>
              <w:left w:val="nil"/>
              <w:bottom w:val="nil"/>
              <w:right w:val="nil"/>
            </w:tcBorders>
            <w:shd w:val="clear" w:color="auto" w:fill="auto"/>
            <w:noWrap/>
            <w:vAlign w:val="bottom"/>
            <w:hideMark/>
          </w:tcPr>
          <w:p w14:paraId="44096E7E"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38E0B7E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FC1AD9"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xml:space="preserve">The </w:t>
            </w:r>
            <w:proofErr w:type="spellStart"/>
            <w:r w:rsidRPr="002E55AB">
              <w:rPr>
                <w:rFonts w:ascii="Calibri" w:eastAsia="Times New Roman" w:hAnsi="Calibri" w:cs="Calibri"/>
                <w:color w:val="000000"/>
              </w:rPr>
              <w:t>Alukabond</w:t>
            </w:r>
            <w:proofErr w:type="spellEnd"/>
            <w:r w:rsidRPr="002E55AB">
              <w:rPr>
                <w:rFonts w:ascii="Calibri" w:eastAsia="Times New Roman" w:hAnsi="Calibri" w:cs="Calibri"/>
                <w:color w:val="000000"/>
              </w:rPr>
              <w:t xml:space="preserve"> segment sizes</w:t>
            </w:r>
          </w:p>
        </w:tc>
        <w:tc>
          <w:tcPr>
            <w:tcW w:w="519" w:type="dxa"/>
            <w:tcBorders>
              <w:top w:val="single" w:sz="8" w:space="0" w:color="auto"/>
              <w:left w:val="nil"/>
              <w:bottom w:val="single" w:sz="4" w:space="0" w:color="auto"/>
              <w:right w:val="single" w:sz="4" w:space="0" w:color="auto"/>
            </w:tcBorders>
            <w:shd w:val="clear" w:color="auto" w:fill="auto"/>
            <w:noWrap/>
            <w:vAlign w:val="bottom"/>
            <w:hideMark/>
          </w:tcPr>
          <w:p w14:paraId="259EA8F6"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14:paraId="52C4ACB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 </w:t>
            </w:r>
          </w:p>
        </w:tc>
        <w:tc>
          <w:tcPr>
            <w:tcW w:w="1121" w:type="dxa"/>
            <w:tcBorders>
              <w:top w:val="nil"/>
              <w:left w:val="nil"/>
              <w:bottom w:val="nil"/>
              <w:right w:val="nil"/>
            </w:tcBorders>
            <w:shd w:val="clear" w:color="auto" w:fill="auto"/>
            <w:noWrap/>
            <w:vAlign w:val="bottom"/>
            <w:hideMark/>
          </w:tcPr>
          <w:p w14:paraId="5E2225DE" w14:textId="77777777" w:rsidR="002E55AB" w:rsidRPr="002E55AB" w:rsidRDefault="002E55AB" w:rsidP="002E55AB">
            <w:pPr>
              <w:spacing w:after="0" w:line="240" w:lineRule="auto"/>
              <w:rPr>
                <w:rFonts w:ascii="Calibri" w:eastAsia="Times New Roman" w:hAnsi="Calibri" w:cs="Calibri"/>
                <w:color w:val="000000"/>
              </w:rPr>
            </w:pPr>
          </w:p>
        </w:tc>
        <w:tc>
          <w:tcPr>
            <w:tcW w:w="403" w:type="dxa"/>
            <w:tcBorders>
              <w:top w:val="nil"/>
              <w:left w:val="nil"/>
              <w:bottom w:val="nil"/>
              <w:right w:val="nil"/>
            </w:tcBorders>
            <w:shd w:val="clear" w:color="auto" w:fill="auto"/>
            <w:noWrap/>
            <w:vAlign w:val="bottom"/>
            <w:hideMark/>
          </w:tcPr>
          <w:p w14:paraId="5F13A37E"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0F73FD8E"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6FD2EFD3"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0A47572F"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0C4258FD" w14:textId="77777777" w:rsidTr="002E55AB">
        <w:trPr>
          <w:trHeight w:val="288"/>
        </w:trPr>
        <w:tc>
          <w:tcPr>
            <w:tcW w:w="550" w:type="dxa"/>
            <w:tcBorders>
              <w:top w:val="nil"/>
              <w:left w:val="nil"/>
              <w:bottom w:val="nil"/>
              <w:right w:val="nil"/>
            </w:tcBorders>
            <w:shd w:val="clear" w:color="auto" w:fill="auto"/>
            <w:noWrap/>
            <w:vAlign w:val="bottom"/>
            <w:hideMark/>
          </w:tcPr>
          <w:p w14:paraId="06783F9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4E2D6EBC"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single" w:sz="8" w:space="0" w:color="auto"/>
              <w:bottom w:val="single" w:sz="4" w:space="0" w:color="auto"/>
              <w:right w:val="single" w:sz="4" w:space="0" w:color="auto"/>
            </w:tcBorders>
            <w:shd w:val="clear" w:color="auto" w:fill="auto"/>
            <w:noWrap/>
            <w:vAlign w:val="bottom"/>
            <w:hideMark/>
          </w:tcPr>
          <w:p w14:paraId="3FFDF013"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Height</w:t>
            </w:r>
          </w:p>
        </w:tc>
        <w:tc>
          <w:tcPr>
            <w:tcW w:w="519" w:type="dxa"/>
            <w:tcBorders>
              <w:top w:val="nil"/>
              <w:left w:val="nil"/>
              <w:bottom w:val="single" w:sz="4" w:space="0" w:color="auto"/>
              <w:right w:val="single" w:sz="4" w:space="0" w:color="auto"/>
            </w:tcBorders>
            <w:shd w:val="clear" w:color="auto" w:fill="auto"/>
            <w:noWrap/>
            <w:vAlign w:val="bottom"/>
            <w:hideMark/>
          </w:tcPr>
          <w:p w14:paraId="0BEFD136"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m</w:t>
            </w:r>
          </w:p>
        </w:tc>
        <w:tc>
          <w:tcPr>
            <w:tcW w:w="850" w:type="dxa"/>
            <w:tcBorders>
              <w:top w:val="nil"/>
              <w:left w:val="nil"/>
              <w:bottom w:val="single" w:sz="4" w:space="0" w:color="auto"/>
              <w:right w:val="single" w:sz="8" w:space="0" w:color="auto"/>
            </w:tcBorders>
            <w:shd w:val="clear" w:color="auto" w:fill="auto"/>
            <w:noWrap/>
            <w:vAlign w:val="bottom"/>
            <w:hideMark/>
          </w:tcPr>
          <w:p w14:paraId="0A39C2F6"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1.26</w:t>
            </w:r>
          </w:p>
        </w:tc>
        <w:tc>
          <w:tcPr>
            <w:tcW w:w="1121" w:type="dxa"/>
            <w:tcBorders>
              <w:top w:val="nil"/>
              <w:left w:val="nil"/>
              <w:bottom w:val="nil"/>
              <w:right w:val="nil"/>
            </w:tcBorders>
            <w:shd w:val="clear" w:color="auto" w:fill="auto"/>
            <w:noWrap/>
            <w:vAlign w:val="bottom"/>
            <w:hideMark/>
          </w:tcPr>
          <w:p w14:paraId="64F90FA3" w14:textId="77777777" w:rsidR="002E55AB" w:rsidRPr="002E55AB" w:rsidRDefault="002E55AB" w:rsidP="002E55AB">
            <w:pPr>
              <w:spacing w:after="0" w:line="240" w:lineRule="auto"/>
              <w:jc w:val="right"/>
              <w:rPr>
                <w:rFonts w:ascii="Calibri" w:eastAsia="Times New Roman" w:hAnsi="Calibri" w:cs="Calibri"/>
                <w:color w:val="000000"/>
              </w:rPr>
            </w:pPr>
          </w:p>
        </w:tc>
        <w:tc>
          <w:tcPr>
            <w:tcW w:w="403" w:type="dxa"/>
            <w:tcBorders>
              <w:top w:val="nil"/>
              <w:left w:val="nil"/>
              <w:bottom w:val="nil"/>
              <w:right w:val="nil"/>
            </w:tcBorders>
            <w:shd w:val="clear" w:color="auto" w:fill="auto"/>
            <w:noWrap/>
            <w:vAlign w:val="bottom"/>
            <w:hideMark/>
          </w:tcPr>
          <w:p w14:paraId="41D9C9D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5B220178"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429F3ECC"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7238E8A8"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044C0A4D" w14:textId="77777777" w:rsidTr="002E55AB">
        <w:trPr>
          <w:trHeight w:val="300"/>
        </w:trPr>
        <w:tc>
          <w:tcPr>
            <w:tcW w:w="550" w:type="dxa"/>
            <w:tcBorders>
              <w:top w:val="nil"/>
              <w:left w:val="nil"/>
              <w:bottom w:val="nil"/>
              <w:right w:val="nil"/>
            </w:tcBorders>
            <w:shd w:val="clear" w:color="auto" w:fill="auto"/>
            <w:noWrap/>
            <w:vAlign w:val="bottom"/>
            <w:hideMark/>
          </w:tcPr>
          <w:p w14:paraId="685CA15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44A7B3F2"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single" w:sz="8" w:space="0" w:color="auto"/>
              <w:bottom w:val="single" w:sz="8" w:space="0" w:color="auto"/>
              <w:right w:val="single" w:sz="4" w:space="0" w:color="auto"/>
            </w:tcBorders>
            <w:shd w:val="clear" w:color="auto" w:fill="auto"/>
            <w:noWrap/>
            <w:vAlign w:val="bottom"/>
            <w:hideMark/>
          </w:tcPr>
          <w:p w14:paraId="70AF1D1C"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Segment linear length</w:t>
            </w:r>
          </w:p>
        </w:tc>
        <w:tc>
          <w:tcPr>
            <w:tcW w:w="519" w:type="dxa"/>
            <w:tcBorders>
              <w:top w:val="nil"/>
              <w:left w:val="nil"/>
              <w:bottom w:val="single" w:sz="8" w:space="0" w:color="auto"/>
              <w:right w:val="single" w:sz="4" w:space="0" w:color="auto"/>
            </w:tcBorders>
            <w:shd w:val="clear" w:color="auto" w:fill="auto"/>
            <w:noWrap/>
            <w:vAlign w:val="bottom"/>
            <w:hideMark/>
          </w:tcPr>
          <w:p w14:paraId="08FC9EFB" w14:textId="77777777" w:rsidR="002E55AB" w:rsidRPr="002E55AB" w:rsidRDefault="002E55AB" w:rsidP="002E55AB">
            <w:pPr>
              <w:spacing w:after="0" w:line="240" w:lineRule="auto"/>
              <w:rPr>
                <w:rFonts w:ascii="Calibri" w:eastAsia="Times New Roman" w:hAnsi="Calibri" w:cs="Calibri"/>
                <w:color w:val="000000"/>
              </w:rPr>
            </w:pPr>
            <w:r w:rsidRPr="002E55AB">
              <w:rPr>
                <w:rFonts w:ascii="Calibri" w:eastAsia="Times New Roman" w:hAnsi="Calibri" w:cs="Calibri"/>
                <w:color w:val="000000"/>
              </w:rPr>
              <w:t>m</w:t>
            </w:r>
          </w:p>
        </w:tc>
        <w:tc>
          <w:tcPr>
            <w:tcW w:w="850" w:type="dxa"/>
            <w:tcBorders>
              <w:top w:val="nil"/>
              <w:left w:val="nil"/>
              <w:bottom w:val="single" w:sz="8" w:space="0" w:color="auto"/>
              <w:right w:val="single" w:sz="8" w:space="0" w:color="auto"/>
            </w:tcBorders>
            <w:shd w:val="clear" w:color="auto" w:fill="auto"/>
            <w:noWrap/>
            <w:vAlign w:val="bottom"/>
            <w:hideMark/>
          </w:tcPr>
          <w:p w14:paraId="5E6BB48F" w14:textId="77777777" w:rsidR="002E55AB" w:rsidRPr="002E55AB" w:rsidRDefault="002E55AB" w:rsidP="002E55AB">
            <w:pPr>
              <w:spacing w:after="0" w:line="240" w:lineRule="auto"/>
              <w:jc w:val="right"/>
              <w:rPr>
                <w:rFonts w:ascii="Calibri" w:eastAsia="Times New Roman" w:hAnsi="Calibri" w:cs="Calibri"/>
                <w:color w:val="000000"/>
              </w:rPr>
            </w:pPr>
            <w:r w:rsidRPr="002E55AB">
              <w:rPr>
                <w:rFonts w:ascii="Calibri" w:eastAsia="Times New Roman" w:hAnsi="Calibri" w:cs="Calibri"/>
                <w:color w:val="000000"/>
              </w:rPr>
              <w:t>0.65</w:t>
            </w:r>
          </w:p>
        </w:tc>
        <w:tc>
          <w:tcPr>
            <w:tcW w:w="1121" w:type="dxa"/>
            <w:tcBorders>
              <w:top w:val="nil"/>
              <w:left w:val="nil"/>
              <w:bottom w:val="nil"/>
              <w:right w:val="nil"/>
            </w:tcBorders>
            <w:shd w:val="clear" w:color="auto" w:fill="auto"/>
            <w:noWrap/>
            <w:vAlign w:val="bottom"/>
            <w:hideMark/>
          </w:tcPr>
          <w:p w14:paraId="64FAC6B0" w14:textId="77777777" w:rsidR="002E55AB" w:rsidRPr="002E55AB" w:rsidRDefault="002E55AB" w:rsidP="002E55AB">
            <w:pPr>
              <w:spacing w:after="0" w:line="240" w:lineRule="auto"/>
              <w:jc w:val="right"/>
              <w:rPr>
                <w:rFonts w:ascii="Calibri" w:eastAsia="Times New Roman" w:hAnsi="Calibri" w:cs="Calibri"/>
                <w:color w:val="000000"/>
              </w:rPr>
            </w:pPr>
          </w:p>
        </w:tc>
        <w:tc>
          <w:tcPr>
            <w:tcW w:w="403" w:type="dxa"/>
            <w:tcBorders>
              <w:top w:val="nil"/>
              <w:left w:val="nil"/>
              <w:bottom w:val="nil"/>
              <w:right w:val="nil"/>
            </w:tcBorders>
            <w:shd w:val="clear" w:color="auto" w:fill="auto"/>
            <w:noWrap/>
            <w:vAlign w:val="bottom"/>
            <w:hideMark/>
          </w:tcPr>
          <w:p w14:paraId="03A527A1"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71EE0F39"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54CADF56"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05E6DA29"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r w:rsidR="002E55AB" w:rsidRPr="002E55AB" w14:paraId="5642EE96" w14:textId="77777777" w:rsidTr="002E55AB">
        <w:trPr>
          <w:trHeight w:val="288"/>
        </w:trPr>
        <w:tc>
          <w:tcPr>
            <w:tcW w:w="550" w:type="dxa"/>
            <w:tcBorders>
              <w:top w:val="nil"/>
              <w:left w:val="nil"/>
              <w:bottom w:val="nil"/>
              <w:right w:val="nil"/>
            </w:tcBorders>
            <w:shd w:val="clear" w:color="auto" w:fill="auto"/>
            <w:noWrap/>
            <w:vAlign w:val="bottom"/>
            <w:hideMark/>
          </w:tcPr>
          <w:p w14:paraId="7433D04F"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02CB6A94"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50C45741"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519" w:type="dxa"/>
            <w:tcBorders>
              <w:top w:val="nil"/>
              <w:left w:val="nil"/>
              <w:bottom w:val="nil"/>
              <w:right w:val="nil"/>
            </w:tcBorders>
            <w:shd w:val="clear" w:color="auto" w:fill="auto"/>
            <w:noWrap/>
            <w:vAlign w:val="bottom"/>
            <w:hideMark/>
          </w:tcPr>
          <w:p w14:paraId="175427E4"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128B270E"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14:paraId="7F65F3A9"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noWrap/>
            <w:vAlign w:val="bottom"/>
            <w:hideMark/>
          </w:tcPr>
          <w:p w14:paraId="0541A7B7"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bottom"/>
            <w:hideMark/>
          </w:tcPr>
          <w:p w14:paraId="42CBBAC6"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14:paraId="1CC9069D" w14:textId="77777777" w:rsidR="002E55AB" w:rsidRPr="002E55AB" w:rsidRDefault="002E55AB" w:rsidP="002E55AB">
            <w:pPr>
              <w:spacing w:after="0" w:line="240" w:lineRule="auto"/>
              <w:rPr>
                <w:rFonts w:ascii="Times New Roman" w:eastAsia="Times New Roman" w:hAnsi="Times New Roman" w:cs="Times New Roman"/>
                <w:sz w:val="20"/>
                <w:szCs w:val="20"/>
              </w:rPr>
            </w:pPr>
          </w:p>
        </w:tc>
        <w:tc>
          <w:tcPr>
            <w:tcW w:w="36" w:type="dxa"/>
            <w:vAlign w:val="center"/>
            <w:hideMark/>
          </w:tcPr>
          <w:p w14:paraId="670F6FDA" w14:textId="77777777" w:rsidR="002E55AB" w:rsidRPr="002E55AB" w:rsidRDefault="002E55AB" w:rsidP="002E55AB">
            <w:pPr>
              <w:spacing w:after="0" w:line="240" w:lineRule="auto"/>
              <w:rPr>
                <w:rFonts w:ascii="Times New Roman" w:eastAsia="Times New Roman" w:hAnsi="Times New Roman" w:cs="Times New Roman"/>
                <w:sz w:val="20"/>
                <w:szCs w:val="20"/>
              </w:rPr>
            </w:pPr>
          </w:p>
        </w:tc>
      </w:tr>
    </w:tbl>
    <w:p w14:paraId="6A0B1F88" w14:textId="77777777" w:rsidR="005E13B9" w:rsidRPr="005E13B9" w:rsidRDefault="005E13B9" w:rsidP="005E13B9"/>
    <w:sectPr w:rsidR="005E13B9" w:rsidRPr="005E13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B506" w14:textId="77777777" w:rsidR="00BA2032" w:rsidRDefault="00BA2032">
      <w:pPr>
        <w:spacing w:after="0" w:line="240" w:lineRule="auto"/>
      </w:pPr>
      <w:r>
        <w:separator/>
      </w:r>
    </w:p>
  </w:endnote>
  <w:endnote w:type="continuationSeparator" w:id="0">
    <w:p w14:paraId="380DB5EF" w14:textId="77777777" w:rsidR="00BA2032" w:rsidRDefault="00BA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48406"/>
      <w:docPartObj>
        <w:docPartGallery w:val="Page Numbers (Bottom of Page)"/>
        <w:docPartUnique/>
      </w:docPartObj>
    </w:sdtPr>
    <w:sdtEndPr>
      <w:rPr>
        <w:noProof/>
      </w:rPr>
    </w:sdtEndPr>
    <w:sdtContent>
      <w:p w14:paraId="056D874D" w14:textId="77777777" w:rsidR="00815981" w:rsidRDefault="002E55A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5EC3E42" w14:textId="77777777" w:rsidR="00815981" w:rsidRDefault="00BA2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D016" w14:textId="77777777" w:rsidR="00BA2032" w:rsidRDefault="00BA2032">
      <w:pPr>
        <w:spacing w:after="0" w:line="240" w:lineRule="auto"/>
      </w:pPr>
      <w:r>
        <w:separator/>
      </w:r>
    </w:p>
  </w:footnote>
  <w:footnote w:type="continuationSeparator" w:id="0">
    <w:p w14:paraId="74A43CD0" w14:textId="77777777" w:rsidR="00BA2032" w:rsidRDefault="00BA2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9FD"/>
    <w:multiLevelType w:val="hybridMultilevel"/>
    <w:tmpl w:val="11203C5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06FA5716"/>
    <w:multiLevelType w:val="hybridMultilevel"/>
    <w:tmpl w:val="62D4EFF6"/>
    <w:lvl w:ilvl="0" w:tplc="30B4CB2A">
      <w:start w:val="1"/>
      <w:numFmt w:val="decimal"/>
      <w:lvlText w:val="%1."/>
      <w:lvlJc w:val="left"/>
      <w:pPr>
        <w:ind w:left="99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3B194E"/>
    <w:multiLevelType w:val="hybridMultilevel"/>
    <w:tmpl w:val="056C4B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214F1D"/>
    <w:multiLevelType w:val="hybridMultilevel"/>
    <w:tmpl w:val="B7BC54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9CC2D29"/>
    <w:multiLevelType w:val="hybridMultilevel"/>
    <w:tmpl w:val="9702B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AE4D06"/>
    <w:multiLevelType w:val="hybridMultilevel"/>
    <w:tmpl w:val="386CEB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51B1386B"/>
    <w:multiLevelType w:val="hybridMultilevel"/>
    <w:tmpl w:val="698C7C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EF"/>
    <w:rsid w:val="00052300"/>
    <w:rsid w:val="0010259F"/>
    <w:rsid w:val="00172FE9"/>
    <w:rsid w:val="002E55AB"/>
    <w:rsid w:val="002F41C9"/>
    <w:rsid w:val="003443A4"/>
    <w:rsid w:val="00447C36"/>
    <w:rsid w:val="00454518"/>
    <w:rsid w:val="00490AC6"/>
    <w:rsid w:val="005E13B9"/>
    <w:rsid w:val="007B2D1B"/>
    <w:rsid w:val="009305D6"/>
    <w:rsid w:val="009318B1"/>
    <w:rsid w:val="00A74975"/>
    <w:rsid w:val="00B00468"/>
    <w:rsid w:val="00BA2032"/>
    <w:rsid w:val="00C70DEF"/>
    <w:rsid w:val="00CD05E5"/>
    <w:rsid w:val="00EB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B086"/>
  <w15:chartTrackingRefBased/>
  <w15:docId w15:val="{FF08916D-1744-47EB-B3C6-2C6AFAC9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7431">
      <w:bodyDiv w:val="1"/>
      <w:marLeft w:val="0"/>
      <w:marRight w:val="0"/>
      <w:marTop w:val="0"/>
      <w:marBottom w:val="0"/>
      <w:divBdr>
        <w:top w:val="none" w:sz="0" w:space="0" w:color="auto"/>
        <w:left w:val="none" w:sz="0" w:space="0" w:color="auto"/>
        <w:bottom w:val="none" w:sz="0" w:space="0" w:color="auto"/>
        <w:right w:val="none" w:sz="0" w:space="0" w:color="auto"/>
      </w:divBdr>
    </w:div>
    <w:div w:id="650132124">
      <w:bodyDiv w:val="1"/>
      <w:marLeft w:val="0"/>
      <w:marRight w:val="0"/>
      <w:marTop w:val="0"/>
      <w:marBottom w:val="0"/>
      <w:divBdr>
        <w:top w:val="none" w:sz="0" w:space="0" w:color="auto"/>
        <w:left w:val="none" w:sz="0" w:space="0" w:color="auto"/>
        <w:bottom w:val="none" w:sz="0" w:space="0" w:color="auto"/>
        <w:right w:val="none" w:sz="0" w:space="0" w:color="auto"/>
      </w:divBdr>
    </w:div>
    <w:div w:id="1179546399">
      <w:bodyDiv w:val="1"/>
      <w:marLeft w:val="0"/>
      <w:marRight w:val="0"/>
      <w:marTop w:val="0"/>
      <w:marBottom w:val="0"/>
      <w:divBdr>
        <w:top w:val="none" w:sz="0" w:space="0" w:color="auto"/>
        <w:left w:val="none" w:sz="0" w:space="0" w:color="auto"/>
        <w:bottom w:val="none" w:sz="0" w:space="0" w:color="auto"/>
        <w:right w:val="none" w:sz="0" w:space="0" w:color="auto"/>
      </w:divBdr>
    </w:div>
    <w:div w:id="14760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Abramia</dc:creator>
  <cp:keywords/>
  <dc:description/>
  <cp:lastModifiedBy>Zaza Abramia</cp:lastModifiedBy>
  <cp:revision>8</cp:revision>
  <dcterms:created xsi:type="dcterms:W3CDTF">2022-01-12T05:30:00Z</dcterms:created>
  <dcterms:modified xsi:type="dcterms:W3CDTF">2022-01-21T06:32:00Z</dcterms:modified>
</cp:coreProperties>
</file>